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35" w:rsidRDefault="00CB0135" w:rsidP="00CB0135">
      <w:pPr>
        <w:ind w:right="200"/>
        <w:jc w:val="right"/>
        <w:rPr>
          <w:rFonts w:ascii="標楷體" w:eastAsia="標楷體" w:hAnsi="標楷體"/>
          <w:b/>
          <w:sz w:val="20"/>
          <w:szCs w:val="20"/>
        </w:rPr>
      </w:pPr>
      <w:r>
        <w:rPr>
          <w:rFonts w:ascii="標楷體" w:eastAsia="標楷體" w:hAnsi="標楷體" w:hint="eastAsia"/>
          <w:b/>
          <w:sz w:val="20"/>
          <w:szCs w:val="20"/>
        </w:rPr>
        <w:t>中華民國102年12月12日湖人字第10209445號函核訂</w:t>
      </w:r>
    </w:p>
    <w:p w:rsidR="00CB0135" w:rsidRDefault="00CB0135" w:rsidP="00CB0135">
      <w:pPr>
        <w:tabs>
          <w:tab w:val="left" w:pos="4395"/>
        </w:tabs>
        <w:ind w:right="200"/>
        <w:jc w:val="right"/>
        <w:rPr>
          <w:rFonts w:ascii="標楷體" w:eastAsia="標楷體" w:hAnsi="標楷體"/>
          <w:b/>
          <w:sz w:val="20"/>
          <w:szCs w:val="20"/>
        </w:rPr>
      </w:pPr>
      <w:r>
        <w:rPr>
          <w:rFonts w:ascii="標楷體" w:eastAsia="標楷體" w:hAnsi="標楷體" w:hint="eastAsia"/>
          <w:b/>
          <w:sz w:val="20"/>
          <w:szCs w:val="20"/>
        </w:rPr>
        <w:t xml:space="preserve">           中華民國111年02月18日湖人字第11102065號函修訂</w:t>
      </w:r>
    </w:p>
    <w:p w:rsidR="007C2055" w:rsidRDefault="00E1161D" w:rsidP="00E1161D">
      <w:pPr>
        <w:jc w:val="center"/>
        <w:rPr>
          <w:rFonts w:ascii="標楷體" w:eastAsia="標楷體" w:hAnsi="標楷體"/>
          <w:b/>
          <w:sz w:val="32"/>
          <w:szCs w:val="32"/>
        </w:rPr>
      </w:pPr>
      <w:proofErr w:type="gramStart"/>
      <w:r w:rsidRPr="00E1161D">
        <w:rPr>
          <w:rFonts w:ascii="標楷體" w:eastAsia="標楷體" w:hAnsi="標楷體" w:hint="eastAsia"/>
          <w:b/>
          <w:sz w:val="32"/>
          <w:szCs w:val="32"/>
        </w:rPr>
        <w:t>欣湖天然氣</w:t>
      </w:r>
      <w:proofErr w:type="gramEnd"/>
      <w:r w:rsidRPr="00E1161D">
        <w:rPr>
          <w:rFonts w:ascii="標楷體" w:eastAsia="標楷體" w:hAnsi="標楷體" w:hint="eastAsia"/>
          <w:b/>
          <w:sz w:val="32"/>
          <w:szCs w:val="32"/>
        </w:rPr>
        <w:t>股份有限公司個人資料</w:t>
      </w:r>
      <w:r w:rsidR="00626D1A">
        <w:rPr>
          <w:rFonts w:ascii="標楷體" w:eastAsia="標楷體" w:hAnsi="標楷體" w:hint="eastAsia"/>
          <w:b/>
          <w:sz w:val="32"/>
          <w:szCs w:val="32"/>
        </w:rPr>
        <w:t>保護</w:t>
      </w:r>
      <w:r w:rsidRPr="00E1161D">
        <w:rPr>
          <w:rFonts w:ascii="標楷體" w:eastAsia="標楷體" w:hAnsi="標楷體" w:hint="eastAsia"/>
          <w:b/>
          <w:sz w:val="32"/>
          <w:szCs w:val="32"/>
        </w:rPr>
        <w:t>管理要點</w:t>
      </w:r>
    </w:p>
    <w:p w:rsidR="00E1161D" w:rsidRPr="00E1161D" w:rsidRDefault="00E1161D" w:rsidP="00E1161D">
      <w:pPr>
        <w:pStyle w:val="a7"/>
        <w:numPr>
          <w:ilvl w:val="0"/>
          <w:numId w:val="1"/>
        </w:numPr>
        <w:spacing w:line="480" w:lineRule="exact"/>
        <w:ind w:leftChars="0"/>
        <w:rPr>
          <w:rFonts w:ascii="標楷體" w:eastAsia="標楷體" w:hAnsi="標楷體"/>
          <w:b/>
          <w:sz w:val="32"/>
          <w:szCs w:val="32"/>
        </w:rPr>
      </w:pPr>
      <w:r w:rsidRPr="00E1161D">
        <w:rPr>
          <w:rFonts w:ascii="標楷體" w:eastAsia="標楷體" w:hAnsi="標楷體" w:hint="eastAsia"/>
          <w:b/>
          <w:sz w:val="32"/>
          <w:szCs w:val="32"/>
        </w:rPr>
        <w:t>依據:</w:t>
      </w:r>
    </w:p>
    <w:p w:rsidR="00E1161D" w:rsidRDefault="00E1161D" w:rsidP="00E1161D">
      <w:pPr>
        <w:spacing w:line="480" w:lineRule="exact"/>
        <w:rPr>
          <w:rFonts w:ascii="標楷體" w:eastAsia="標楷體" w:hAnsi="標楷體"/>
          <w:b/>
          <w:szCs w:val="24"/>
        </w:rPr>
      </w:pPr>
      <w:r>
        <w:rPr>
          <w:rFonts w:ascii="標楷體" w:eastAsia="標楷體" w:hAnsi="標楷體" w:hint="eastAsia"/>
          <w:b/>
          <w:sz w:val="32"/>
          <w:szCs w:val="32"/>
        </w:rPr>
        <w:t xml:space="preserve">    </w:t>
      </w:r>
      <w:r w:rsidRPr="00E1161D">
        <w:rPr>
          <w:rFonts w:ascii="標楷體" w:eastAsia="標楷體" w:hAnsi="標楷體" w:hint="eastAsia"/>
          <w:b/>
          <w:szCs w:val="24"/>
        </w:rPr>
        <w:t>中華民國九十九年五月二十六日總統</w:t>
      </w:r>
      <w:proofErr w:type="gramStart"/>
      <w:r w:rsidRPr="00E1161D">
        <w:rPr>
          <w:rFonts w:ascii="標楷體" w:eastAsia="標楷體" w:hAnsi="標楷體" w:hint="eastAsia"/>
          <w:b/>
          <w:szCs w:val="24"/>
        </w:rPr>
        <w:t>華總一義字第09900125121</w:t>
      </w:r>
      <w:proofErr w:type="gramEnd"/>
      <w:r w:rsidRPr="00E1161D">
        <w:rPr>
          <w:rFonts w:ascii="標楷體" w:eastAsia="標楷體" w:hAnsi="標楷體" w:hint="eastAsia"/>
          <w:b/>
          <w:szCs w:val="24"/>
        </w:rPr>
        <w:t>號令修正公布個人</w:t>
      </w:r>
    </w:p>
    <w:p w:rsidR="00E1161D" w:rsidRDefault="00E1161D" w:rsidP="00E1161D">
      <w:pPr>
        <w:spacing w:line="480" w:lineRule="exact"/>
        <w:rPr>
          <w:rFonts w:ascii="標楷體" w:eastAsia="標楷體" w:hAnsi="標楷體"/>
          <w:b/>
          <w:szCs w:val="24"/>
        </w:rPr>
      </w:pPr>
      <w:r>
        <w:rPr>
          <w:rFonts w:ascii="標楷體" w:eastAsia="標楷體" w:hAnsi="標楷體" w:hint="eastAsia"/>
          <w:b/>
          <w:szCs w:val="24"/>
        </w:rPr>
        <w:t xml:space="preserve">     </w:t>
      </w:r>
      <w:r w:rsidRPr="00E1161D">
        <w:rPr>
          <w:rFonts w:ascii="標楷體" w:eastAsia="標楷體" w:hAnsi="標楷體" w:hint="eastAsia"/>
          <w:b/>
          <w:szCs w:val="24"/>
        </w:rPr>
        <w:t>資料之保護法及施行細則辦理</w:t>
      </w:r>
      <w:r w:rsidR="00E70326">
        <w:rPr>
          <w:rFonts w:ascii="標楷體" w:eastAsia="標楷體" w:hAnsi="標楷體" w:hint="eastAsia"/>
          <w:b/>
          <w:szCs w:val="24"/>
        </w:rPr>
        <w:t>(以下簡稱本法)</w:t>
      </w:r>
      <w:r>
        <w:rPr>
          <w:rFonts w:ascii="標楷體" w:eastAsia="標楷體" w:hAnsi="標楷體" w:hint="eastAsia"/>
          <w:b/>
          <w:szCs w:val="24"/>
        </w:rPr>
        <w:t>。</w:t>
      </w:r>
    </w:p>
    <w:p w:rsidR="00E1161D" w:rsidRPr="00E1161D" w:rsidRDefault="00E1161D" w:rsidP="00E1161D">
      <w:pPr>
        <w:pStyle w:val="a7"/>
        <w:numPr>
          <w:ilvl w:val="0"/>
          <w:numId w:val="1"/>
        </w:numPr>
        <w:spacing w:line="480" w:lineRule="exact"/>
        <w:ind w:leftChars="0"/>
        <w:rPr>
          <w:rFonts w:ascii="標楷體" w:eastAsia="標楷體" w:hAnsi="標楷體"/>
          <w:b/>
          <w:sz w:val="32"/>
          <w:szCs w:val="32"/>
        </w:rPr>
      </w:pPr>
      <w:r w:rsidRPr="00E1161D">
        <w:rPr>
          <w:rFonts w:ascii="標楷體" w:eastAsia="標楷體" w:hAnsi="標楷體" w:hint="eastAsia"/>
          <w:b/>
          <w:sz w:val="32"/>
          <w:szCs w:val="32"/>
        </w:rPr>
        <w:t>目的:</w:t>
      </w:r>
    </w:p>
    <w:p w:rsidR="00E1161D" w:rsidRDefault="0028395C" w:rsidP="00E1161D">
      <w:pPr>
        <w:spacing w:line="480" w:lineRule="exact"/>
        <w:ind w:left="720"/>
        <w:rPr>
          <w:rFonts w:ascii="標楷體" w:eastAsia="標楷體" w:hAnsi="標楷體"/>
          <w:b/>
          <w:szCs w:val="24"/>
        </w:rPr>
      </w:pPr>
      <w:r>
        <w:rPr>
          <w:rFonts w:ascii="標楷體" w:eastAsia="標楷體" w:hAnsi="標楷體" w:hint="eastAsia"/>
          <w:b/>
          <w:szCs w:val="24"/>
        </w:rPr>
        <w:t>依個人資料保護法(以下簡稱本法)執行所保有個人資料之管理與維護，特訂定本要點。</w:t>
      </w:r>
    </w:p>
    <w:p w:rsidR="0028395C" w:rsidRPr="0028395C" w:rsidRDefault="0028395C" w:rsidP="0028395C">
      <w:pPr>
        <w:pStyle w:val="a7"/>
        <w:numPr>
          <w:ilvl w:val="0"/>
          <w:numId w:val="1"/>
        </w:numPr>
        <w:spacing w:line="480" w:lineRule="exact"/>
        <w:ind w:leftChars="0"/>
        <w:rPr>
          <w:rFonts w:ascii="標楷體" w:eastAsia="標楷體" w:hAnsi="標楷體"/>
          <w:b/>
          <w:sz w:val="32"/>
          <w:szCs w:val="32"/>
        </w:rPr>
      </w:pPr>
      <w:r w:rsidRPr="0028395C">
        <w:rPr>
          <w:rFonts w:ascii="標楷體" w:eastAsia="標楷體" w:hAnsi="標楷體" w:hint="eastAsia"/>
          <w:b/>
          <w:sz w:val="32"/>
          <w:szCs w:val="32"/>
        </w:rPr>
        <w:t>個人資料保護管理執行：</w:t>
      </w:r>
    </w:p>
    <w:p w:rsidR="0028395C" w:rsidRPr="0028395C" w:rsidRDefault="0028395C" w:rsidP="0028395C">
      <w:pPr>
        <w:pStyle w:val="a7"/>
        <w:numPr>
          <w:ilvl w:val="0"/>
          <w:numId w:val="2"/>
        </w:numPr>
        <w:spacing w:line="480" w:lineRule="exact"/>
        <w:ind w:leftChars="0"/>
        <w:rPr>
          <w:rFonts w:ascii="標楷體" w:eastAsia="標楷體" w:hAnsi="標楷體"/>
          <w:b/>
          <w:szCs w:val="24"/>
        </w:rPr>
      </w:pPr>
      <w:r w:rsidRPr="0028395C">
        <w:rPr>
          <w:rFonts w:ascii="標楷體" w:eastAsia="標楷體" w:hAnsi="標楷體" w:hint="eastAsia"/>
          <w:b/>
          <w:szCs w:val="24"/>
        </w:rPr>
        <w:t>為落實個人資料之保護與管理，本公司</w:t>
      </w:r>
      <w:r w:rsidR="000E0B60">
        <w:rPr>
          <w:rFonts w:ascii="標楷體" w:eastAsia="標楷體" w:hAnsi="標楷體" w:hint="eastAsia"/>
          <w:b/>
          <w:szCs w:val="24"/>
        </w:rPr>
        <w:t>特</w:t>
      </w:r>
      <w:r w:rsidRPr="0028395C">
        <w:rPr>
          <w:rFonts w:ascii="標楷體" w:eastAsia="標楷體" w:hAnsi="標楷體" w:hint="eastAsia"/>
          <w:b/>
          <w:szCs w:val="24"/>
        </w:rPr>
        <w:t>設置個人資料保護管理執行小組(以下簡稱執行小組)。</w:t>
      </w:r>
    </w:p>
    <w:p w:rsidR="0028395C" w:rsidRDefault="0028395C" w:rsidP="0028395C">
      <w:pPr>
        <w:pStyle w:val="a7"/>
        <w:numPr>
          <w:ilvl w:val="0"/>
          <w:numId w:val="2"/>
        </w:numPr>
        <w:spacing w:line="480" w:lineRule="exact"/>
        <w:ind w:leftChars="0"/>
        <w:rPr>
          <w:rFonts w:ascii="標楷體" w:eastAsia="標楷體" w:hAnsi="標楷體"/>
          <w:b/>
          <w:szCs w:val="24"/>
        </w:rPr>
      </w:pPr>
      <w:r>
        <w:rPr>
          <w:rFonts w:ascii="標楷體" w:eastAsia="標楷體" w:hAnsi="標楷體" w:hint="eastAsia"/>
          <w:b/>
          <w:szCs w:val="24"/>
        </w:rPr>
        <w:t>執行小組置召集人(董事長)及執行秘書</w:t>
      </w:r>
      <w:r w:rsidR="00681105">
        <w:rPr>
          <w:rFonts w:ascii="標楷體" w:eastAsia="標楷體" w:hAnsi="標楷體" w:hint="eastAsia"/>
          <w:b/>
          <w:szCs w:val="24"/>
        </w:rPr>
        <w:t>、副秘書各</w:t>
      </w:r>
      <w:r>
        <w:rPr>
          <w:rFonts w:ascii="標楷體" w:eastAsia="標楷體" w:hAnsi="標楷體" w:hint="eastAsia"/>
          <w:b/>
          <w:szCs w:val="24"/>
        </w:rPr>
        <w:t>一人，委員由各一級單位經理兼任。</w:t>
      </w:r>
    </w:p>
    <w:p w:rsidR="0028395C" w:rsidRDefault="0028395C" w:rsidP="0028395C">
      <w:pPr>
        <w:pStyle w:val="a7"/>
        <w:spacing w:line="480" w:lineRule="exact"/>
        <w:ind w:leftChars="0" w:left="850"/>
        <w:rPr>
          <w:rFonts w:ascii="標楷體" w:eastAsia="標楷體" w:hAnsi="標楷體"/>
          <w:b/>
          <w:szCs w:val="24"/>
        </w:rPr>
      </w:pPr>
      <w:r>
        <w:rPr>
          <w:rFonts w:ascii="標楷體" w:eastAsia="標楷體" w:hAnsi="標楷體" w:hint="eastAsia"/>
          <w:b/>
          <w:szCs w:val="24"/>
        </w:rPr>
        <w:t>執行小組之任務如下:</w:t>
      </w:r>
    </w:p>
    <w:p w:rsidR="0028395C" w:rsidRDefault="0028395C" w:rsidP="0028395C">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個人資料保護政策之擬議。</w:t>
      </w:r>
    </w:p>
    <w:p w:rsidR="0028395C" w:rsidRDefault="0028395C" w:rsidP="0028395C">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個人資料管理制度之推展。</w:t>
      </w:r>
    </w:p>
    <w:p w:rsidR="0028395C" w:rsidRDefault="0028395C" w:rsidP="0028395C">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個人資料隱私風險之評估及管理。</w:t>
      </w:r>
    </w:p>
    <w:p w:rsidR="0028395C" w:rsidRDefault="0028395C" w:rsidP="0028395C">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各單位(以下</w:t>
      </w:r>
      <w:r w:rsidR="000E0B60">
        <w:rPr>
          <w:rFonts w:ascii="標楷體" w:eastAsia="標楷體" w:hAnsi="標楷體" w:hint="eastAsia"/>
          <w:b/>
          <w:szCs w:val="24"/>
        </w:rPr>
        <w:t>簡</w:t>
      </w:r>
      <w:r>
        <w:rPr>
          <w:rFonts w:ascii="標楷體" w:eastAsia="標楷體" w:hAnsi="標楷體" w:hint="eastAsia"/>
          <w:b/>
          <w:szCs w:val="24"/>
        </w:rPr>
        <w:t xml:space="preserve">稱各單位)專人與職員工之個人資料保護意識提升及教  </w:t>
      </w:r>
    </w:p>
    <w:p w:rsidR="0028395C" w:rsidRDefault="0028395C" w:rsidP="0028395C">
      <w:pPr>
        <w:pStyle w:val="a7"/>
        <w:spacing w:line="480" w:lineRule="exact"/>
        <w:ind w:leftChars="0" w:left="1340"/>
        <w:rPr>
          <w:rFonts w:ascii="標楷體" w:eastAsia="標楷體" w:hAnsi="標楷體"/>
          <w:b/>
          <w:szCs w:val="24"/>
        </w:rPr>
      </w:pPr>
      <w:r>
        <w:rPr>
          <w:rFonts w:ascii="標楷體" w:eastAsia="標楷體" w:hAnsi="標楷體" w:hint="eastAsia"/>
          <w:b/>
          <w:szCs w:val="24"/>
        </w:rPr>
        <w:t xml:space="preserve"> 育訓練計畫之擬議。</w:t>
      </w:r>
    </w:p>
    <w:p w:rsidR="0028395C" w:rsidRDefault="0028395C" w:rsidP="0028395C">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個人資料管理制度基礎設施之評估。</w:t>
      </w:r>
    </w:p>
    <w:p w:rsidR="0028395C" w:rsidRDefault="0028395C" w:rsidP="0028395C">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個人資料管理制度適法性與合宜性之檢視、審議及評估。</w:t>
      </w:r>
    </w:p>
    <w:p w:rsidR="0028395C" w:rsidRDefault="0028395C" w:rsidP="0028395C">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其他本公司個人資料保護、管理之規劃及執行事項。</w:t>
      </w:r>
    </w:p>
    <w:p w:rsidR="00094B7C" w:rsidRPr="00D279F3" w:rsidRDefault="00D279F3" w:rsidP="00D279F3">
      <w:pPr>
        <w:pStyle w:val="a7"/>
        <w:numPr>
          <w:ilvl w:val="0"/>
          <w:numId w:val="2"/>
        </w:numPr>
        <w:spacing w:line="480" w:lineRule="exact"/>
        <w:ind w:leftChars="0"/>
        <w:rPr>
          <w:rFonts w:ascii="標楷體" w:eastAsia="標楷體" w:hAnsi="標楷體"/>
          <w:b/>
          <w:szCs w:val="24"/>
        </w:rPr>
      </w:pPr>
      <w:r w:rsidRPr="00D279F3">
        <w:rPr>
          <w:rFonts w:ascii="標楷體" w:eastAsia="標楷體" w:hAnsi="標楷體" w:hint="eastAsia"/>
          <w:b/>
          <w:szCs w:val="24"/>
        </w:rPr>
        <w:t>執行小組會議視業務推動之需要，不定期召開，由召集人主持；召集人因故不能主持會議時，得指定委員代理之。</w:t>
      </w:r>
    </w:p>
    <w:p w:rsidR="00D279F3" w:rsidRDefault="00D279F3" w:rsidP="00D279F3">
      <w:pPr>
        <w:pStyle w:val="a7"/>
        <w:numPr>
          <w:ilvl w:val="0"/>
          <w:numId w:val="2"/>
        </w:numPr>
        <w:spacing w:line="480" w:lineRule="exact"/>
        <w:ind w:leftChars="0"/>
        <w:rPr>
          <w:rFonts w:ascii="標楷體" w:eastAsia="標楷體" w:hAnsi="標楷體"/>
          <w:b/>
          <w:szCs w:val="24"/>
        </w:rPr>
      </w:pPr>
      <w:r>
        <w:rPr>
          <w:rFonts w:ascii="標楷體" w:eastAsia="標楷體" w:hAnsi="標楷體" w:hint="eastAsia"/>
          <w:b/>
          <w:szCs w:val="24"/>
        </w:rPr>
        <w:t>執行小組會議開會時，得邀請有關業務單位、所屬人員、相關代表或專家出(列)席。</w:t>
      </w:r>
    </w:p>
    <w:p w:rsidR="00D279F3" w:rsidRPr="00D279F3" w:rsidRDefault="00D279F3" w:rsidP="00D279F3">
      <w:pPr>
        <w:pStyle w:val="a7"/>
        <w:numPr>
          <w:ilvl w:val="0"/>
          <w:numId w:val="1"/>
        </w:numPr>
        <w:spacing w:line="480" w:lineRule="exact"/>
        <w:ind w:leftChars="0"/>
        <w:rPr>
          <w:rFonts w:ascii="標楷體" w:eastAsia="標楷體" w:hAnsi="標楷體"/>
          <w:b/>
          <w:sz w:val="32"/>
          <w:szCs w:val="32"/>
        </w:rPr>
      </w:pPr>
      <w:r w:rsidRPr="00D279F3">
        <w:rPr>
          <w:rFonts w:ascii="標楷體" w:eastAsia="標楷體" w:hAnsi="標楷體" w:hint="eastAsia"/>
          <w:b/>
          <w:sz w:val="32"/>
          <w:szCs w:val="32"/>
        </w:rPr>
        <w:t>各單位管制執行事項：</w:t>
      </w:r>
    </w:p>
    <w:p w:rsidR="00D279F3" w:rsidRDefault="00D279F3" w:rsidP="00D279F3">
      <w:pPr>
        <w:pStyle w:val="a7"/>
        <w:spacing w:line="480" w:lineRule="exact"/>
        <w:ind w:leftChars="0" w:left="720"/>
        <w:rPr>
          <w:rFonts w:ascii="標楷體" w:eastAsia="標楷體" w:hAnsi="標楷體"/>
          <w:b/>
          <w:szCs w:val="24"/>
        </w:rPr>
      </w:pPr>
      <w:r>
        <w:rPr>
          <w:rFonts w:ascii="標楷體" w:eastAsia="標楷體" w:hAnsi="標楷體" w:hint="eastAsia"/>
          <w:b/>
          <w:szCs w:val="24"/>
        </w:rPr>
        <w:t>各單位(以下簡稱各單位)應指定專人辦理下列事項：</w:t>
      </w:r>
    </w:p>
    <w:p w:rsidR="00D279F3" w:rsidRPr="006D318C" w:rsidRDefault="00ED7E7B" w:rsidP="006D318C">
      <w:pPr>
        <w:pStyle w:val="a7"/>
        <w:numPr>
          <w:ilvl w:val="0"/>
          <w:numId w:val="3"/>
        </w:numPr>
        <w:spacing w:line="480" w:lineRule="exact"/>
        <w:ind w:leftChars="0"/>
        <w:rPr>
          <w:rFonts w:ascii="標楷體" w:eastAsia="標楷體" w:hAnsi="標楷體"/>
          <w:b/>
          <w:szCs w:val="24"/>
        </w:rPr>
      </w:pPr>
      <w:r w:rsidRPr="006D318C">
        <w:rPr>
          <w:rFonts w:ascii="標楷體" w:eastAsia="標楷體" w:hAnsi="標楷體" w:hint="eastAsia"/>
          <w:b/>
          <w:szCs w:val="24"/>
        </w:rPr>
        <w:lastRenderedPageBreak/>
        <w:t>當事人應依據個人資料保護法(以下簡稱本法)第十條及第十一條第一項至第四項所定執行權責事務有關個人資料相關事務，並依個資相關當事人之請求，就蒐集之個人資料，答覆查詢、提供閱覽或製給複製本及應主動或依當事人之請求更正或補充之，</w:t>
      </w:r>
      <w:proofErr w:type="gramStart"/>
      <w:r w:rsidR="006D318C" w:rsidRPr="006D318C">
        <w:rPr>
          <w:rFonts w:ascii="標楷體" w:eastAsia="標楷體" w:hAnsi="標楷體" w:hint="eastAsia"/>
          <w:b/>
          <w:szCs w:val="24"/>
        </w:rPr>
        <w:t>各部並應</w:t>
      </w:r>
      <w:proofErr w:type="gramEnd"/>
      <w:r w:rsidR="006D318C" w:rsidRPr="006D318C">
        <w:rPr>
          <w:rFonts w:ascii="標楷體" w:eastAsia="標楷體" w:hAnsi="標楷體" w:hint="eastAsia"/>
          <w:b/>
          <w:szCs w:val="24"/>
        </w:rPr>
        <w:t>將相關考核記錄登載於</w:t>
      </w:r>
      <w:proofErr w:type="gramStart"/>
      <w:r w:rsidR="006D318C" w:rsidRPr="006D318C">
        <w:rPr>
          <w:rFonts w:ascii="標楷體" w:eastAsia="標楷體" w:hAnsi="標楷體" w:hint="eastAsia"/>
          <w:b/>
          <w:szCs w:val="24"/>
        </w:rPr>
        <w:t>個</w:t>
      </w:r>
      <w:proofErr w:type="gramEnd"/>
      <w:r w:rsidR="006D318C" w:rsidRPr="006D318C">
        <w:rPr>
          <w:rFonts w:ascii="標楷體" w:eastAsia="標楷體" w:hAnsi="標楷體" w:hint="eastAsia"/>
          <w:b/>
          <w:szCs w:val="24"/>
        </w:rPr>
        <w:t>資安全處理資料內存檔備查。</w:t>
      </w:r>
    </w:p>
    <w:p w:rsidR="006D318C" w:rsidRDefault="006D318C" w:rsidP="006D318C">
      <w:pPr>
        <w:pStyle w:val="a7"/>
        <w:numPr>
          <w:ilvl w:val="0"/>
          <w:numId w:val="3"/>
        </w:numPr>
        <w:spacing w:line="480" w:lineRule="exact"/>
        <w:ind w:leftChars="0"/>
        <w:rPr>
          <w:rFonts w:ascii="標楷體" w:eastAsia="標楷體" w:hAnsi="標楷體"/>
          <w:b/>
          <w:szCs w:val="24"/>
        </w:rPr>
      </w:pPr>
      <w:r>
        <w:rPr>
          <w:rFonts w:ascii="標楷體" w:eastAsia="標楷體" w:hAnsi="標楷體" w:hint="eastAsia"/>
          <w:b/>
          <w:szCs w:val="24"/>
        </w:rPr>
        <w:t>依據本法第十一條第五項將未為更正或補充之個人資料，應於更正或補充後，通知曾提供利用之對象。及第十二條因違反本法規定，致個人資料被竊取、洩漏、</w:t>
      </w:r>
      <w:r w:rsidR="00040AA1">
        <w:rPr>
          <w:rFonts w:ascii="標楷體" w:eastAsia="標楷體" w:hAnsi="標楷體" w:hint="eastAsia"/>
          <w:b/>
          <w:szCs w:val="24"/>
        </w:rPr>
        <w:t>竄改或其他侵害者，應查明後，以適當方式通知當事人；並登載於單位</w:t>
      </w:r>
      <w:proofErr w:type="gramStart"/>
      <w:r w:rsidR="00040AA1">
        <w:rPr>
          <w:rFonts w:ascii="標楷體" w:eastAsia="標楷體" w:hAnsi="標楷體" w:hint="eastAsia"/>
          <w:b/>
          <w:szCs w:val="24"/>
        </w:rPr>
        <w:t>個</w:t>
      </w:r>
      <w:proofErr w:type="gramEnd"/>
      <w:r w:rsidR="00040AA1">
        <w:rPr>
          <w:rFonts w:ascii="標楷體" w:eastAsia="標楷體" w:hAnsi="標楷體" w:hint="eastAsia"/>
          <w:b/>
          <w:szCs w:val="24"/>
        </w:rPr>
        <w:t>資安全處理</w:t>
      </w:r>
      <w:proofErr w:type="gramStart"/>
      <w:r w:rsidR="00040AA1">
        <w:rPr>
          <w:rFonts w:ascii="標楷體" w:eastAsia="標楷體" w:hAnsi="標楷體" w:hint="eastAsia"/>
          <w:b/>
          <w:szCs w:val="24"/>
        </w:rPr>
        <w:t>簿</w:t>
      </w:r>
      <w:proofErr w:type="gramEnd"/>
      <w:r w:rsidR="00040AA1">
        <w:rPr>
          <w:rFonts w:ascii="標楷體" w:eastAsia="標楷體" w:hAnsi="標楷體" w:hint="eastAsia"/>
          <w:b/>
          <w:szCs w:val="24"/>
        </w:rPr>
        <w:t>存檔備查。</w:t>
      </w:r>
    </w:p>
    <w:p w:rsidR="00040AA1" w:rsidRDefault="00040AA1" w:rsidP="006D318C">
      <w:pPr>
        <w:pStyle w:val="a7"/>
        <w:numPr>
          <w:ilvl w:val="0"/>
          <w:numId w:val="3"/>
        </w:numPr>
        <w:spacing w:line="480" w:lineRule="exact"/>
        <w:ind w:leftChars="0"/>
        <w:rPr>
          <w:rFonts w:ascii="標楷體" w:eastAsia="標楷體" w:hAnsi="標楷體"/>
          <w:b/>
          <w:szCs w:val="24"/>
        </w:rPr>
      </w:pPr>
      <w:r>
        <w:rPr>
          <w:rFonts w:ascii="標楷體" w:eastAsia="標楷體" w:hAnsi="標楷體" w:hint="eastAsia"/>
          <w:b/>
          <w:szCs w:val="24"/>
        </w:rPr>
        <w:t>依據相關法規需公開或供公眾查閱之個人資料，須符合下列規定並經副總經理層</w:t>
      </w:r>
      <w:r w:rsidR="00972F02">
        <w:rPr>
          <w:rFonts w:ascii="標楷體" w:eastAsia="標楷體" w:hAnsi="標楷體" w:hint="eastAsia"/>
          <w:b/>
          <w:szCs w:val="24"/>
        </w:rPr>
        <w:t xml:space="preserve">  </w:t>
      </w:r>
      <w:r>
        <w:rPr>
          <w:rFonts w:ascii="標楷體" w:eastAsia="標楷體" w:hAnsi="標楷體" w:hint="eastAsia"/>
          <w:b/>
          <w:szCs w:val="24"/>
        </w:rPr>
        <w:t>級以上核可。</w:t>
      </w:r>
    </w:p>
    <w:p w:rsidR="00040AA1" w:rsidRDefault="00040AA1" w:rsidP="00040AA1">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法律明文規定。</w:t>
      </w:r>
    </w:p>
    <w:p w:rsidR="00040AA1" w:rsidRDefault="00BC5A66" w:rsidP="00040AA1">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為維護國家安全或增進公共利益。</w:t>
      </w:r>
    </w:p>
    <w:p w:rsidR="00BC5A66" w:rsidRDefault="00BC5A66" w:rsidP="00040AA1">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為免除當事人之生命、身體、自由或財產上之危險。</w:t>
      </w:r>
    </w:p>
    <w:p w:rsidR="00BC5A66" w:rsidRDefault="00BC5A66" w:rsidP="00040AA1">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為防止他人權益之重大危害。</w:t>
      </w:r>
    </w:p>
    <w:p w:rsidR="00BC5A66" w:rsidRDefault="00BC5A66" w:rsidP="00040AA1">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公務機關或學術研究機構基於公共利益，為統計或學術研究而有必要，且資料經過提供者處理後，或蒐集者依其揭露方式無從識別特定之當事人。</w:t>
      </w:r>
    </w:p>
    <w:p w:rsidR="00BC5A66" w:rsidRDefault="00BC5A66" w:rsidP="00040AA1">
      <w:pPr>
        <w:pStyle w:val="a7"/>
        <w:numPr>
          <w:ilvl w:val="1"/>
          <w:numId w:val="2"/>
        </w:numPr>
        <w:spacing w:line="480" w:lineRule="exact"/>
        <w:ind w:leftChars="0"/>
        <w:rPr>
          <w:rFonts w:ascii="標楷體" w:eastAsia="標楷體" w:hAnsi="標楷體"/>
          <w:b/>
          <w:szCs w:val="24"/>
        </w:rPr>
      </w:pPr>
      <w:r>
        <w:rPr>
          <w:rFonts w:ascii="標楷體" w:eastAsia="標楷體" w:hAnsi="標楷體" w:hint="eastAsia"/>
          <w:b/>
          <w:szCs w:val="24"/>
        </w:rPr>
        <w:t>經當事人書面同意。</w:t>
      </w:r>
    </w:p>
    <w:p w:rsidR="00040AA1" w:rsidRDefault="00040AA1" w:rsidP="006D318C">
      <w:pPr>
        <w:pStyle w:val="a7"/>
        <w:numPr>
          <w:ilvl w:val="0"/>
          <w:numId w:val="3"/>
        </w:numPr>
        <w:spacing w:line="480" w:lineRule="exact"/>
        <w:ind w:leftChars="0"/>
        <w:rPr>
          <w:rFonts w:ascii="標楷體" w:eastAsia="標楷體" w:hAnsi="標楷體"/>
          <w:b/>
          <w:szCs w:val="24"/>
        </w:rPr>
      </w:pPr>
      <w:r>
        <w:rPr>
          <w:rFonts w:ascii="標楷體" w:eastAsia="標楷體" w:hAnsi="標楷體" w:hint="eastAsia"/>
          <w:b/>
          <w:szCs w:val="24"/>
        </w:rPr>
        <w:t>個人</w:t>
      </w:r>
      <w:r w:rsidR="008839AC">
        <w:rPr>
          <w:rFonts w:ascii="標楷體" w:eastAsia="標楷體" w:hAnsi="標楷體" w:hint="eastAsia"/>
          <w:b/>
          <w:szCs w:val="24"/>
        </w:rPr>
        <w:t>資料保護規定用詞，定義依本法第二點第四款所為執行。</w:t>
      </w:r>
    </w:p>
    <w:p w:rsidR="008839AC" w:rsidRDefault="008839AC" w:rsidP="006D318C">
      <w:pPr>
        <w:pStyle w:val="a7"/>
        <w:numPr>
          <w:ilvl w:val="0"/>
          <w:numId w:val="3"/>
        </w:numPr>
        <w:spacing w:line="480" w:lineRule="exact"/>
        <w:ind w:leftChars="0"/>
        <w:rPr>
          <w:rFonts w:ascii="標楷體" w:eastAsia="標楷體" w:hAnsi="標楷體"/>
          <w:b/>
          <w:szCs w:val="24"/>
        </w:rPr>
      </w:pPr>
      <w:r>
        <w:rPr>
          <w:rFonts w:ascii="標楷體" w:eastAsia="標楷體" w:hAnsi="標楷體" w:hint="eastAsia"/>
          <w:b/>
          <w:szCs w:val="24"/>
        </w:rPr>
        <w:t>個人資料保護事項之協調聯繫。</w:t>
      </w:r>
    </w:p>
    <w:p w:rsidR="008839AC" w:rsidRDefault="008839AC" w:rsidP="006D318C">
      <w:pPr>
        <w:pStyle w:val="a7"/>
        <w:numPr>
          <w:ilvl w:val="0"/>
          <w:numId w:val="3"/>
        </w:numPr>
        <w:spacing w:line="480" w:lineRule="exact"/>
        <w:ind w:leftChars="0"/>
        <w:rPr>
          <w:rFonts w:ascii="標楷體" w:eastAsia="標楷體" w:hAnsi="標楷體"/>
          <w:b/>
          <w:szCs w:val="24"/>
        </w:rPr>
      </w:pPr>
      <w:r>
        <w:rPr>
          <w:rFonts w:ascii="標楷體" w:eastAsia="標楷體" w:hAnsi="標楷體" w:hint="eastAsia"/>
          <w:b/>
          <w:szCs w:val="24"/>
        </w:rPr>
        <w:t>單位內個人資料</w:t>
      </w:r>
      <w:r w:rsidR="000E0B60">
        <w:rPr>
          <w:rFonts w:ascii="標楷體" w:eastAsia="標楷體" w:hAnsi="標楷體" w:hint="eastAsia"/>
          <w:b/>
          <w:szCs w:val="24"/>
        </w:rPr>
        <w:t>損</w:t>
      </w:r>
      <w:r>
        <w:rPr>
          <w:rFonts w:ascii="標楷體" w:eastAsia="標楷體" w:hAnsi="標楷體" w:hint="eastAsia"/>
          <w:b/>
          <w:szCs w:val="24"/>
        </w:rPr>
        <w:t>害預防及危機處理應變之通報。</w:t>
      </w:r>
    </w:p>
    <w:p w:rsidR="00094B7C" w:rsidRDefault="00E853B2" w:rsidP="00094B7C">
      <w:pPr>
        <w:pStyle w:val="a7"/>
        <w:numPr>
          <w:ilvl w:val="0"/>
          <w:numId w:val="3"/>
        </w:numPr>
        <w:spacing w:line="480" w:lineRule="exact"/>
        <w:ind w:leftChars="0"/>
        <w:rPr>
          <w:rFonts w:ascii="標楷體" w:eastAsia="標楷體" w:hAnsi="標楷體"/>
          <w:b/>
          <w:szCs w:val="24"/>
        </w:rPr>
      </w:pPr>
      <w:r>
        <w:rPr>
          <w:rFonts w:ascii="標楷體" w:eastAsia="標楷體" w:hAnsi="標楷體" w:hint="eastAsia"/>
          <w:b/>
          <w:szCs w:val="24"/>
        </w:rPr>
        <w:t>單位內個人資料保護方針及政策之規劃、執行、管理及自行查核。</w:t>
      </w:r>
    </w:p>
    <w:p w:rsidR="006A0EB6" w:rsidRDefault="006A0EB6" w:rsidP="006A0EB6">
      <w:pPr>
        <w:spacing w:line="480" w:lineRule="exact"/>
        <w:rPr>
          <w:rFonts w:ascii="標楷體" w:eastAsia="標楷體" w:hAnsi="標楷體"/>
          <w:b/>
          <w:sz w:val="32"/>
          <w:szCs w:val="32"/>
        </w:rPr>
      </w:pPr>
      <w:r>
        <w:rPr>
          <w:rFonts w:ascii="標楷體" w:eastAsia="標楷體" w:hAnsi="標楷體" w:hint="eastAsia"/>
          <w:b/>
          <w:sz w:val="32"/>
          <w:szCs w:val="32"/>
        </w:rPr>
        <w:t>伍、資料保護聯絡窗口:</w:t>
      </w:r>
    </w:p>
    <w:p w:rsidR="002D1F50" w:rsidRDefault="006A0EB6" w:rsidP="006A0EB6">
      <w:pPr>
        <w:spacing w:line="480" w:lineRule="exact"/>
        <w:rPr>
          <w:rFonts w:ascii="標楷體" w:eastAsia="標楷體" w:hAnsi="標楷體"/>
          <w:b/>
          <w:szCs w:val="24"/>
        </w:rPr>
      </w:pPr>
      <w:r>
        <w:rPr>
          <w:rFonts w:ascii="標楷體" w:eastAsia="標楷體" w:hAnsi="標楷體" w:hint="eastAsia"/>
          <w:b/>
          <w:sz w:val="32"/>
          <w:szCs w:val="32"/>
        </w:rPr>
        <w:t xml:space="preserve">    </w:t>
      </w:r>
      <w:r w:rsidR="00854F4E">
        <w:rPr>
          <w:rFonts w:ascii="標楷體" w:eastAsia="標楷體" w:hAnsi="標楷體" w:hint="eastAsia"/>
          <w:b/>
          <w:sz w:val="32"/>
          <w:szCs w:val="32"/>
        </w:rPr>
        <w:t xml:space="preserve"> </w:t>
      </w:r>
      <w:r>
        <w:rPr>
          <w:rFonts w:ascii="標楷體" w:eastAsia="標楷體" w:hAnsi="標楷體" w:hint="eastAsia"/>
          <w:b/>
          <w:szCs w:val="24"/>
        </w:rPr>
        <w:t>資料保護事務仍由副總經理擔任對外發言人，管理部設置個人資料保護聯絡窗口，</w:t>
      </w:r>
    </w:p>
    <w:p w:rsidR="006A0EB6" w:rsidRDefault="006A0EB6" w:rsidP="002D1F50">
      <w:pPr>
        <w:spacing w:line="480" w:lineRule="exact"/>
        <w:ind w:firstLineChars="350" w:firstLine="841"/>
        <w:rPr>
          <w:rFonts w:ascii="標楷體" w:eastAsia="標楷體" w:hAnsi="標楷體"/>
          <w:b/>
          <w:szCs w:val="24"/>
        </w:rPr>
      </w:pPr>
      <w:r>
        <w:rPr>
          <w:rFonts w:ascii="標楷體" w:eastAsia="標楷體" w:hAnsi="標楷體" w:hint="eastAsia"/>
          <w:b/>
          <w:szCs w:val="24"/>
        </w:rPr>
        <w:t>辦理下列事項：</w:t>
      </w:r>
    </w:p>
    <w:p w:rsidR="006A0EB6" w:rsidRPr="006A0EB6" w:rsidRDefault="006A0EB6" w:rsidP="006A0EB6">
      <w:pPr>
        <w:pStyle w:val="a7"/>
        <w:numPr>
          <w:ilvl w:val="0"/>
          <w:numId w:val="4"/>
        </w:numPr>
        <w:spacing w:line="480" w:lineRule="exact"/>
        <w:ind w:leftChars="0"/>
        <w:rPr>
          <w:rFonts w:ascii="標楷體" w:eastAsia="標楷體" w:hAnsi="標楷體"/>
          <w:b/>
          <w:szCs w:val="24"/>
        </w:rPr>
      </w:pPr>
      <w:r w:rsidRPr="006A0EB6">
        <w:rPr>
          <w:rFonts w:ascii="標楷體" w:eastAsia="標楷體" w:hAnsi="標楷體" w:hint="eastAsia"/>
          <w:b/>
          <w:szCs w:val="24"/>
        </w:rPr>
        <w:t>個人資料保護業務之協調聯繫及緊急應變通報。</w:t>
      </w:r>
    </w:p>
    <w:p w:rsidR="006A0EB6" w:rsidRDefault="00854F4E" w:rsidP="006A0EB6">
      <w:pPr>
        <w:pStyle w:val="a7"/>
        <w:numPr>
          <w:ilvl w:val="0"/>
          <w:numId w:val="4"/>
        </w:numPr>
        <w:spacing w:line="480" w:lineRule="exact"/>
        <w:ind w:leftChars="0"/>
        <w:rPr>
          <w:rFonts w:ascii="標楷體" w:eastAsia="標楷體" w:hAnsi="標楷體"/>
          <w:b/>
          <w:szCs w:val="24"/>
        </w:rPr>
      </w:pPr>
      <w:r>
        <w:rPr>
          <w:rFonts w:ascii="標楷體" w:eastAsia="標楷體" w:hAnsi="標楷體" w:hint="eastAsia"/>
          <w:b/>
          <w:szCs w:val="24"/>
        </w:rPr>
        <w:t>非資訊面個人資料安全事件之通報。</w:t>
      </w:r>
    </w:p>
    <w:p w:rsidR="00854F4E" w:rsidRDefault="00854F4E" w:rsidP="006A0EB6">
      <w:pPr>
        <w:pStyle w:val="a7"/>
        <w:numPr>
          <w:ilvl w:val="0"/>
          <w:numId w:val="4"/>
        </w:numPr>
        <w:spacing w:line="480" w:lineRule="exact"/>
        <w:ind w:leftChars="0"/>
        <w:rPr>
          <w:rFonts w:ascii="標楷體" w:eastAsia="標楷體" w:hAnsi="標楷體"/>
          <w:b/>
          <w:szCs w:val="24"/>
        </w:rPr>
      </w:pPr>
      <w:r>
        <w:rPr>
          <w:rFonts w:ascii="標楷體" w:eastAsia="標楷體" w:hAnsi="標楷體" w:hint="eastAsia"/>
          <w:b/>
          <w:szCs w:val="24"/>
        </w:rPr>
        <w:t>重大個人資料外</w:t>
      </w:r>
      <w:proofErr w:type="gramStart"/>
      <w:r>
        <w:rPr>
          <w:rFonts w:ascii="標楷體" w:eastAsia="標楷體" w:hAnsi="標楷體" w:hint="eastAsia"/>
          <w:b/>
          <w:szCs w:val="24"/>
        </w:rPr>
        <w:t>洩</w:t>
      </w:r>
      <w:proofErr w:type="gramEnd"/>
      <w:r>
        <w:rPr>
          <w:rFonts w:ascii="標楷體" w:eastAsia="標楷體" w:hAnsi="標楷體" w:hint="eastAsia"/>
          <w:b/>
          <w:szCs w:val="24"/>
        </w:rPr>
        <w:t>事件之聯繫單一窗口。</w:t>
      </w:r>
    </w:p>
    <w:p w:rsidR="00854F4E" w:rsidRDefault="00854F4E" w:rsidP="006A0EB6">
      <w:pPr>
        <w:pStyle w:val="a7"/>
        <w:numPr>
          <w:ilvl w:val="0"/>
          <w:numId w:val="4"/>
        </w:numPr>
        <w:spacing w:line="480" w:lineRule="exact"/>
        <w:ind w:leftChars="0"/>
        <w:rPr>
          <w:rFonts w:ascii="標楷體" w:eastAsia="標楷體" w:hAnsi="標楷體"/>
          <w:b/>
          <w:szCs w:val="24"/>
        </w:rPr>
      </w:pPr>
      <w:r>
        <w:rPr>
          <w:rFonts w:ascii="標楷體" w:eastAsia="標楷體" w:hAnsi="標楷體" w:hint="eastAsia"/>
          <w:b/>
          <w:szCs w:val="24"/>
        </w:rPr>
        <w:t>公司個人資料專人名冊之製作及更新。</w:t>
      </w:r>
    </w:p>
    <w:p w:rsidR="00854F4E" w:rsidRDefault="00854F4E" w:rsidP="006A0EB6">
      <w:pPr>
        <w:pStyle w:val="a7"/>
        <w:numPr>
          <w:ilvl w:val="0"/>
          <w:numId w:val="4"/>
        </w:numPr>
        <w:spacing w:line="480" w:lineRule="exact"/>
        <w:ind w:leftChars="0"/>
        <w:rPr>
          <w:rFonts w:ascii="標楷體" w:eastAsia="標楷體" w:hAnsi="標楷體"/>
          <w:b/>
          <w:szCs w:val="24"/>
        </w:rPr>
      </w:pPr>
      <w:r>
        <w:rPr>
          <w:rFonts w:ascii="標楷體" w:eastAsia="標楷體" w:hAnsi="標楷體" w:hint="eastAsia"/>
          <w:b/>
          <w:szCs w:val="24"/>
        </w:rPr>
        <w:t>公司個人資料專人與職員工教育訓練名單及</w:t>
      </w:r>
      <w:r w:rsidR="00626D1A">
        <w:rPr>
          <w:rFonts w:ascii="標楷體" w:eastAsia="標楷體" w:hAnsi="標楷體" w:hint="eastAsia"/>
          <w:b/>
          <w:szCs w:val="24"/>
        </w:rPr>
        <w:t>紀</w:t>
      </w:r>
      <w:r>
        <w:rPr>
          <w:rFonts w:ascii="標楷體" w:eastAsia="標楷體" w:hAnsi="標楷體" w:hint="eastAsia"/>
          <w:b/>
          <w:szCs w:val="24"/>
        </w:rPr>
        <w:t>錄之彙整。</w:t>
      </w:r>
    </w:p>
    <w:p w:rsidR="00854F4E" w:rsidRPr="00854F4E" w:rsidRDefault="00854F4E" w:rsidP="00854F4E">
      <w:pPr>
        <w:spacing w:line="480" w:lineRule="exact"/>
        <w:rPr>
          <w:rFonts w:ascii="標楷體" w:eastAsia="標楷體" w:hAnsi="標楷體"/>
          <w:b/>
          <w:sz w:val="32"/>
          <w:szCs w:val="32"/>
        </w:rPr>
      </w:pPr>
      <w:r>
        <w:rPr>
          <w:rFonts w:ascii="標楷體" w:eastAsia="標楷體" w:hAnsi="標楷體" w:hint="eastAsia"/>
          <w:b/>
          <w:sz w:val="32"/>
          <w:szCs w:val="32"/>
        </w:rPr>
        <w:lastRenderedPageBreak/>
        <w:t>陸、</w:t>
      </w:r>
      <w:r w:rsidRPr="00854F4E">
        <w:rPr>
          <w:rFonts w:ascii="標楷體" w:eastAsia="標楷體" w:hAnsi="標楷體" w:hint="eastAsia"/>
          <w:b/>
          <w:sz w:val="32"/>
          <w:szCs w:val="32"/>
        </w:rPr>
        <w:t>個人資料蒐集、處理或利用：</w:t>
      </w:r>
    </w:p>
    <w:p w:rsidR="00854F4E" w:rsidRDefault="00854F4E" w:rsidP="00854F4E">
      <w:pPr>
        <w:pStyle w:val="a7"/>
        <w:spacing w:line="480" w:lineRule="exact"/>
        <w:ind w:leftChars="0" w:left="720"/>
        <w:rPr>
          <w:rFonts w:ascii="標楷體" w:eastAsia="標楷體" w:hAnsi="標楷體"/>
          <w:b/>
          <w:szCs w:val="24"/>
        </w:rPr>
      </w:pPr>
      <w:r>
        <w:rPr>
          <w:rFonts w:ascii="標楷體" w:eastAsia="標楷體" w:hAnsi="標楷體" w:hint="eastAsia"/>
          <w:b/>
          <w:szCs w:val="24"/>
        </w:rPr>
        <w:t>蒐集、處理或利用個人資料之範圍、類別及特定目的，應依業務執行所需部分為限；有變更者，</w:t>
      </w:r>
      <w:r w:rsidR="00393E0D">
        <w:rPr>
          <w:rFonts w:ascii="標楷體" w:eastAsia="標楷體" w:hAnsi="標楷體" w:hint="eastAsia"/>
          <w:b/>
          <w:szCs w:val="24"/>
        </w:rPr>
        <w:t>亦同。</w:t>
      </w:r>
    </w:p>
    <w:p w:rsidR="00393E0D" w:rsidRDefault="00393E0D" w:rsidP="00854F4E">
      <w:pPr>
        <w:pStyle w:val="a7"/>
        <w:spacing w:line="480" w:lineRule="exact"/>
        <w:ind w:leftChars="0" w:left="720"/>
        <w:rPr>
          <w:rFonts w:ascii="標楷體" w:eastAsia="標楷體" w:hAnsi="標楷體"/>
          <w:b/>
          <w:szCs w:val="24"/>
        </w:rPr>
      </w:pPr>
      <w:r>
        <w:rPr>
          <w:rFonts w:ascii="標楷體" w:eastAsia="標楷體" w:hAnsi="標楷體" w:hint="eastAsia"/>
          <w:b/>
          <w:szCs w:val="24"/>
        </w:rPr>
        <w:t>各單位對於個人資料之蒐集、處理或利用，應確實依本法第五條規定為之。</w:t>
      </w:r>
    </w:p>
    <w:p w:rsidR="00393E0D" w:rsidRPr="00393E0D" w:rsidRDefault="00393E0D" w:rsidP="00393E0D">
      <w:pPr>
        <w:pStyle w:val="a7"/>
        <w:numPr>
          <w:ilvl w:val="0"/>
          <w:numId w:val="5"/>
        </w:numPr>
        <w:spacing w:line="480" w:lineRule="exact"/>
        <w:ind w:leftChars="0"/>
        <w:rPr>
          <w:rFonts w:ascii="標楷體" w:eastAsia="標楷體" w:hAnsi="標楷體"/>
          <w:b/>
          <w:szCs w:val="24"/>
        </w:rPr>
      </w:pPr>
      <w:r w:rsidRPr="00393E0D">
        <w:rPr>
          <w:rFonts w:ascii="標楷體" w:eastAsia="標楷體" w:hAnsi="標楷體" w:hint="eastAsia"/>
          <w:b/>
          <w:szCs w:val="24"/>
        </w:rPr>
        <w:t>蒐集:</w:t>
      </w:r>
    </w:p>
    <w:p w:rsidR="00393E0D" w:rsidRDefault="00393E0D" w:rsidP="00393E0D">
      <w:pPr>
        <w:pStyle w:val="a7"/>
        <w:spacing w:line="480" w:lineRule="exact"/>
        <w:ind w:leftChars="0" w:left="850"/>
        <w:rPr>
          <w:rFonts w:ascii="標楷體" w:eastAsia="標楷體" w:hAnsi="標楷體"/>
          <w:b/>
          <w:szCs w:val="24"/>
        </w:rPr>
      </w:pPr>
      <w:r>
        <w:rPr>
          <w:rFonts w:ascii="標楷體" w:eastAsia="標楷體" w:hAnsi="標楷體" w:hint="eastAsia"/>
          <w:b/>
          <w:szCs w:val="24"/>
        </w:rPr>
        <w:t>各單位蒐集當事人個人資料時，應明確告知當事人下列事項。</w:t>
      </w:r>
    </w:p>
    <w:p w:rsidR="00393E0D" w:rsidRDefault="00393E0D" w:rsidP="00393E0D">
      <w:pPr>
        <w:pStyle w:val="a7"/>
        <w:spacing w:line="480" w:lineRule="exact"/>
        <w:ind w:leftChars="0" w:left="850"/>
        <w:rPr>
          <w:rFonts w:ascii="標楷體" w:eastAsia="標楷體" w:hAnsi="標楷體"/>
          <w:b/>
          <w:szCs w:val="24"/>
        </w:rPr>
      </w:pPr>
      <w:r>
        <w:rPr>
          <w:rFonts w:ascii="標楷體" w:eastAsia="標楷體" w:hAnsi="標楷體" w:hint="eastAsia"/>
          <w:b/>
          <w:szCs w:val="24"/>
        </w:rPr>
        <w:t>但符合本法第八條第二項規定情形之</w:t>
      </w:r>
      <w:proofErr w:type="gramStart"/>
      <w:r>
        <w:rPr>
          <w:rFonts w:ascii="標楷體" w:eastAsia="標楷體" w:hAnsi="標楷體" w:hint="eastAsia"/>
          <w:b/>
          <w:szCs w:val="24"/>
        </w:rPr>
        <w:t>一</w:t>
      </w:r>
      <w:proofErr w:type="gramEnd"/>
      <w:r>
        <w:rPr>
          <w:rFonts w:ascii="標楷體" w:eastAsia="標楷體" w:hAnsi="標楷體" w:hint="eastAsia"/>
          <w:b/>
          <w:szCs w:val="24"/>
        </w:rPr>
        <w:t>者，不在此限：</w:t>
      </w:r>
    </w:p>
    <w:p w:rsidR="00BD7F82" w:rsidRDefault="00BD7F82" w:rsidP="00BD7F82">
      <w:pPr>
        <w:pStyle w:val="a7"/>
        <w:numPr>
          <w:ilvl w:val="0"/>
          <w:numId w:val="6"/>
        </w:numPr>
        <w:spacing w:line="480" w:lineRule="exact"/>
        <w:ind w:leftChars="0"/>
        <w:rPr>
          <w:rFonts w:ascii="標楷體" w:eastAsia="標楷體" w:hAnsi="標楷體"/>
          <w:b/>
          <w:szCs w:val="24"/>
        </w:rPr>
      </w:pPr>
      <w:r>
        <w:rPr>
          <w:rFonts w:ascii="標楷體" w:eastAsia="標楷體" w:hAnsi="標楷體" w:hint="eastAsia"/>
          <w:b/>
          <w:szCs w:val="24"/>
        </w:rPr>
        <w:t>公司名稱。</w:t>
      </w:r>
    </w:p>
    <w:p w:rsidR="00BD7F82" w:rsidRDefault="00BD7F82" w:rsidP="00BD7F82">
      <w:pPr>
        <w:pStyle w:val="a7"/>
        <w:numPr>
          <w:ilvl w:val="0"/>
          <w:numId w:val="6"/>
        </w:numPr>
        <w:spacing w:line="480" w:lineRule="exact"/>
        <w:ind w:leftChars="0"/>
        <w:rPr>
          <w:rFonts w:ascii="標楷體" w:eastAsia="標楷體" w:hAnsi="標楷體"/>
          <w:b/>
          <w:szCs w:val="24"/>
        </w:rPr>
      </w:pPr>
      <w:r>
        <w:rPr>
          <w:rFonts w:ascii="標楷體" w:eastAsia="標楷體" w:hAnsi="標楷體" w:hint="eastAsia"/>
          <w:b/>
          <w:szCs w:val="24"/>
        </w:rPr>
        <w:t>蒐集之目的。</w:t>
      </w:r>
    </w:p>
    <w:p w:rsidR="00BD7F82" w:rsidRDefault="00BD7F82" w:rsidP="00BD7F82">
      <w:pPr>
        <w:pStyle w:val="a7"/>
        <w:numPr>
          <w:ilvl w:val="0"/>
          <w:numId w:val="6"/>
        </w:numPr>
        <w:spacing w:line="480" w:lineRule="exact"/>
        <w:ind w:leftChars="0"/>
        <w:rPr>
          <w:rFonts w:ascii="標楷體" w:eastAsia="標楷體" w:hAnsi="標楷體"/>
          <w:b/>
          <w:szCs w:val="24"/>
        </w:rPr>
      </w:pPr>
      <w:r>
        <w:rPr>
          <w:rFonts w:ascii="標楷體" w:eastAsia="標楷體" w:hAnsi="標楷體" w:hint="eastAsia"/>
          <w:b/>
          <w:szCs w:val="24"/>
        </w:rPr>
        <w:t>個人資料之類別。</w:t>
      </w:r>
    </w:p>
    <w:p w:rsidR="00BD7F82" w:rsidRDefault="00BD7F82" w:rsidP="00BD7F82">
      <w:pPr>
        <w:pStyle w:val="a7"/>
        <w:numPr>
          <w:ilvl w:val="0"/>
          <w:numId w:val="6"/>
        </w:numPr>
        <w:spacing w:line="480" w:lineRule="exact"/>
        <w:ind w:leftChars="0"/>
        <w:rPr>
          <w:rFonts w:ascii="標楷體" w:eastAsia="標楷體" w:hAnsi="標楷體"/>
          <w:b/>
          <w:szCs w:val="24"/>
        </w:rPr>
      </w:pPr>
      <w:r>
        <w:rPr>
          <w:rFonts w:ascii="標楷體" w:eastAsia="標楷體" w:hAnsi="標楷體" w:hint="eastAsia"/>
          <w:b/>
          <w:szCs w:val="24"/>
        </w:rPr>
        <w:t>個人資料利用之</w:t>
      </w:r>
      <w:proofErr w:type="gramStart"/>
      <w:r>
        <w:rPr>
          <w:rFonts w:ascii="標楷體" w:eastAsia="標楷體" w:hAnsi="標楷體" w:hint="eastAsia"/>
          <w:b/>
          <w:szCs w:val="24"/>
        </w:rPr>
        <w:t>期間、</w:t>
      </w:r>
      <w:proofErr w:type="gramEnd"/>
      <w:r>
        <w:rPr>
          <w:rFonts w:ascii="標楷體" w:eastAsia="標楷體" w:hAnsi="標楷體" w:hint="eastAsia"/>
          <w:b/>
          <w:szCs w:val="24"/>
        </w:rPr>
        <w:t>地區、對象及方式。</w:t>
      </w:r>
    </w:p>
    <w:p w:rsidR="00BD7F82" w:rsidRDefault="00BD7F82" w:rsidP="00BD7F82">
      <w:pPr>
        <w:pStyle w:val="a7"/>
        <w:numPr>
          <w:ilvl w:val="0"/>
          <w:numId w:val="6"/>
        </w:numPr>
        <w:spacing w:line="480" w:lineRule="exact"/>
        <w:ind w:leftChars="0"/>
        <w:rPr>
          <w:rFonts w:ascii="標楷體" w:eastAsia="標楷體" w:hAnsi="標楷體"/>
          <w:b/>
          <w:szCs w:val="24"/>
        </w:rPr>
      </w:pPr>
      <w:r>
        <w:rPr>
          <w:rFonts w:ascii="標楷體" w:eastAsia="標楷體" w:hAnsi="標楷體" w:hint="eastAsia"/>
          <w:b/>
          <w:szCs w:val="24"/>
        </w:rPr>
        <w:t>當事人依本法第三條規定得行使之權利及方式。</w:t>
      </w:r>
    </w:p>
    <w:p w:rsidR="00BD7F82" w:rsidRPr="00393E0D" w:rsidRDefault="00BD7F82" w:rsidP="00BD7F82">
      <w:pPr>
        <w:pStyle w:val="a7"/>
        <w:numPr>
          <w:ilvl w:val="0"/>
          <w:numId w:val="6"/>
        </w:numPr>
        <w:spacing w:line="480" w:lineRule="exact"/>
        <w:ind w:leftChars="0"/>
        <w:rPr>
          <w:rFonts w:ascii="標楷體" w:eastAsia="標楷體" w:hAnsi="標楷體"/>
          <w:b/>
          <w:szCs w:val="24"/>
        </w:rPr>
      </w:pPr>
      <w:r>
        <w:rPr>
          <w:rFonts w:ascii="標楷體" w:eastAsia="標楷體" w:hAnsi="標楷體" w:hint="eastAsia"/>
          <w:b/>
          <w:szCs w:val="24"/>
        </w:rPr>
        <w:t>當事人得自由選擇提供個人資料時，不提供對其權益之影響。</w:t>
      </w:r>
    </w:p>
    <w:p w:rsidR="0074646E" w:rsidRDefault="0074646E" w:rsidP="00393E0D">
      <w:pPr>
        <w:spacing w:line="480" w:lineRule="exact"/>
        <w:rPr>
          <w:rFonts w:ascii="標楷體" w:eastAsia="標楷體" w:hAnsi="標楷體"/>
          <w:b/>
          <w:szCs w:val="24"/>
        </w:rPr>
      </w:pPr>
      <w:r>
        <w:rPr>
          <w:rFonts w:ascii="標楷體" w:eastAsia="標楷體" w:hAnsi="標楷體" w:hint="eastAsia"/>
          <w:b/>
          <w:szCs w:val="24"/>
        </w:rPr>
        <w:t xml:space="preserve">    各單位蒐集非由當事人提供之個人資料，應於處理或利用前，向當事人告知個人資料</w:t>
      </w:r>
    </w:p>
    <w:p w:rsidR="0074646E" w:rsidRDefault="0074646E" w:rsidP="00393E0D">
      <w:pPr>
        <w:spacing w:line="480" w:lineRule="exact"/>
        <w:rPr>
          <w:rFonts w:ascii="標楷體" w:eastAsia="標楷體" w:hAnsi="標楷體"/>
          <w:b/>
          <w:szCs w:val="24"/>
        </w:rPr>
      </w:pPr>
      <w:r>
        <w:rPr>
          <w:rFonts w:ascii="標楷體" w:eastAsia="標楷體" w:hAnsi="標楷體" w:hint="eastAsia"/>
          <w:b/>
          <w:szCs w:val="24"/>
        </w:rPr>
        <w:t xml:space="preserve">    來源及前點第一款至第五款所列事項。但符合本法第九條第二項規定情形之</w:t>
      </w:r>
      <w:proofErr w:type="gramStart"/>
      <w:r>
        <w:rPr>
          <w:rFonts w:ascii="標楷體" w:eastAsia="標楷體" w:hAnsi="標楷體" w:hint="eastAsia"/>
          <w:b/>
          <w:szCs w:val="24"/>
        </w:rPr>
        <w:t>一</w:t>
      </w:r>
      <w:proofErr w:type="gramEnd"/>
      <w:r>
        <w:rPr>
          <w:rFonts w:ascii="標楷體" w:eastAsia="標楷體" w:hAnsi="標楷體" w:hint="eastAsia"/>
          <w:b/>
          <w:szCs w:val="24"/>
        </w:rPr>
        <w:t>者，不</w:t>
      </w:r>
    </w:p>
    <w:p w:rsidR="00393E0D" w:rsidRDefault="0074646E" w:rsidP="00393E0D">
      <w:pPr>
        <w:spacing w:line="480" w:lineRule="exact"/>
        <w:rPr>
          <w:rFonts w:ascii="標楷體" w:eastAsia="標楷體" w:hAnsi="標楷體"/>
          <w:b/>
          <w:szCs w:val="24"/>
        </w:rPr>
      </w:pPr>
      <w:r>
        <w:rPr>
          <w:rFonts w:ascii="標楷體" w:eastAsia="標楷體" w:hAnsi="標楷體" w:hint="eastAsia"/>
          <w:b/>
          <w:szCs w:val="24"/>
        </w:rPr>
        <w:t xml:space="preserve">    在此限。</w:t>
      </w:r>
    </w:p>
    <w:p w:rsidR="0074646E" w:rsidRDefault="0074646E" w:rsidP="00393E0D">
      <w:pPr>
        <w:spacing w:line="480" w:lineRule="exact"/>
        <w:rPr>
          <w:rFonts w:ascii="標楷體" w:eastAsia="標楷體" w:hAnsi="標楷體"/>
          <w:b/>
          <w:szCs w:val="24"/>
        </w:rPr>
      </w:pPr>
      <w:r>
        <w:rPr>
          <w:rFonts w:ascii="標楷體" w:eastAsia="標楷體" w:hAnsi="標楷體" w:hint="eastAsia"/>
          <w:b/>
          <w:szCs w:val="24"/>
        </w:rPr>
        <w:t xml:space="preserve">    前項之告知，得於首次對當事人為利用時</w:t>
      </w:r>
      <w:proofErr w:type="gramStart"/>
      <w:r>
        <w:rPr>
          <w:rFonts w:ascii="標楷體" w:eastAsia="標楷體" w:hAnsi="標楷體" w:hint="eastAsia"/>
          <w:b/>
          <w:szCs w:val="24"/>
        </w:rPr>
        <w:t>併</w:t>
      </w:r>
      <w:proofErr w:type="gramEnd"/>
      <w:r>
        <w:rPr>
          <w:rFonts w:ascii="標楷體" w:eastAsia="標楷體" w:hAnsi="標楷體" w:hint="eastAsia"/>
          <w:b/>
          <w:szCs w:val="24"/>
        </w:rPr>
        <w:t>同為之。</w:t>
      </w:r>
    </w:p>
    <w:p w:rsidR="008B3608" w:rsidRDefault="0074646E" w:rsidP="00393E0D">
      <w:pPr>
        <w:spacing w:line="480" w:lineRule="exact"/>
        <w:rPr>
          <w:rFonts w:ascii="標楷體" w:eastAsia="標楷體" w:hAnsi="標楷體"/>
          <w:b/>
          <w:szCs w:val="24"/>
        </w:rPr>
      </w:pPr>
      <w:r>
        <w:rPr>
          <w:rFonts w:ascii="標楷體" w:eastAsia="標楷體" w:hAnsi="標楷體" w:hint="eastAsia"/>
          <w:b/>
          <w:szCs w:val="24"/>
        </w:rPr>
        <w:t xml:space="preserve">    第一項非由當事人提供之個人資料，於本法修正施行前即已蒐</w:t>
      </w:r>
      <w:r w:rsidR="008B3608">
        <w:rPr>
          <w:rFonts w:ascii="標楷體" w:eastAsia="標楷體" w:hAnsi="標楷體" w:hint="eastAsia"/>
          <w:b/>
          <w:szCs w:val="24"/>
        </w:rPr>
        <w:t>集者，除有本法第九條</w:t>
      </w:r>
    </w:p>
    <w:p w:rsidR="008B3608" w:rsidRDefault="008B3608" w:rsidP="00393E0D">
      <w:pPr>
        <w:spacing w:line="480" w:lineRule="exact"/>
        <w:rPr>
          <w:rFonts w:ascii="標楷體" w:eastAsia="標楷體" w:hAnsi="標楷體"/>
          <w:b/>
          <w:szCs w:val="24"/>
        </w:rPr>
      </w:pPr>
      <w:r>
        <w:rPr>
          <w:rFonts w:ascii="標楷體" w:eastAsia="標楷體" w:hAnsi="標楷體" w:hint="eastAsia"/>
          <w:b/>
          <w:szCs w:val="24"/>
        </w:rPr>
        <w:t xml:space="preserve">    第二項</w:t>
      </w:r>
      <w:proofErr w:type="gramStart"/>
      <w:r>
        <w:rPr>
          <w:rFonts w:ascii="標楷體" w:eastAsia="標楷體" w:hAnsi="標楷體" w:hint="eastAsia"/>
          <w:b/>
          <w:szCs w:val="24"/>
        </w:rPr>
        <w:t>所定免為</w:t>
      </w:r>
      <w:proofErr w:type="gramEnd"/>
      <w:r>
        <w:rPr>
          <w:rFonts w:ascii="標楷體" w:eastAsia="標楷體" w:hAnsi="標楷體" w:hint="eastAsia"/>
          <w:b/>
          <w:szCs w:val="24"/>
        </w:rPr>
        <w:t>告知之情形外，應自本法修正施行之日起</w:t>
      </w:r>
      <w:proofErr w:type="gramStart"/>
      <w:r>
        <w:rPr>
          <w:rFonts w:ascii="標楷體" w:eastAsia="標楷體" w:hAnsi="標楷體" w:hint="eastAsia"/>
          <w:b/>
          <w:szCs w:val="24"/>
        </w:rPr>
        <w:t>一</w:t>
      </w:r>
      <w:proofErr w:type="gramEnd"/>
      <w:r>
        <w:rPr>
          <w:rFonts w:ascii="標楷體" w:eastAsia="標楷體" w:hAnsi="標楷體" w:hint="eastAsia"/>
          <w:b/>
          <w:szCs w:val="24"/>
        </w:rPr>
        <w:t>年內完成本法第九條第一</w:t>
      </w:r>
    </w:p>
    <w:p w:rsidR="0074646E" w:rsidRDefault="008B3608" w:rsidP="00393E0D">
      <w:pPr>
        <w:spacing w:line="480" w:lineRule="exact"/>
        <w:rPr>
          <w:rFonts w:ascii="標楷體" w:eastAsia="標楷體" w:hAnsi="標楷體"/>
          <w:b/>
          <w:szCs w:val="24"/>
        </w:rPr>
      </w:pPr>
      <w:r>
        <w:rPr>
          <w:rFonts w:ascii="標楷體" w:eastAsia="標楷體" w:hAnsi="標楷體" w:hint="eastAsia"/>
          <w:b/>
          <w:szCs w:val="24"/>
        </w:rPr>
        <w:t xml:space="preserve">    項所列事項之告知。</w:t>
      </w:r>
    </w:p>
    <w:p w:rsidR="008B3608" w:rsidRDefault="008B3608" w:rsidP="00393E0D">
      <w:pPr>
        <w:spacing w:line="480" w:lineRule="exact"/>
        <w:rPr>
          <w:rFonts w:ascii="標楷體" w:eastAsia="標楷體" w:hAnsi="標楷體"/>
          <w:b/>
          <w:szCs w:val="24"/>
        </w:rPr>
      </w:pPr>
      <w:r>
        <w:rPr>
          <w:rFonts w:ascii="標楷體" w:eastAsia="標楷體" w:hAnsi="標楷體" w:hint="eastAsia"/>
          <w:b/>
          <w:szCs w:val="24"/>
        </w:rPr>
        <w:t xml:space="preserve">    各單位依本法第十九條及第二十條規定，經當事人書面同意者，應取得當事人同意書。</w:t>
      </w:r>
    </w:p>
    <w:p w:rsidR="008B3608" w:rsidRPr="005E4A80" w:rsidRDefault="005E4A80" w:rsidP="005E4A80">
      <w:pPr>
        <w:pStyle w:val="a7"/>
        <w:numPr>
          <w:ilvl w:val="0"/>
          <w:numId w:val="5"/>
        </w:numPr>
        <w:spacing w:line="480" w:lineRule="exact"/>
        <w:ind w:leftChars="0"/>
        <w:rPr>
          <w:rFonts w:ascii="標楷體" w:eastAsia="標楷體" w:hAnsi="標楷體"/>
          <w:b/>
          <w:szCs w:val="24"/>
        </w:rPr>
      </w:pPr>
      <w:r w:rsidRPr="005E4A80">
        <w:rPr>
          <w:rFonts w:ascii="標楷體" w:eastAsia="標楷體" w:hAnsi="標楷體" w:hint="eastAsia"/>
          <w:b/>
          <w:szCs w:val="24"/>
        </w:rPr>
        <w:t>蒐集、處理及利用作業規定：</w:t>
      </w:r>
    </w:p>
    <w:p w:rsidR="005E4A80" w:rsidRDefault="005E4A80" w:rsidP="005E4A80">
      <w:pPr>
        <w:pStyle w:val="a7"/>
        <w:spacing w:line="480" w:lineRule="exact"/>
        <w:ind w:leftChars="0" w:left="850"/>
        <w:rPr>
          <w:rFonts w:ascii="標楷體" w:eastAsia="標楷體" w:hAnsi="標楷體"/>
          <w:b/>
          <w:szCs w:val="24"/>
        </w:rPr>
      </w:pPr>
      <w:r>
        <w:rPr>
          <w:rFonts w:ascii="標楷體" w:eastAsia="標楷體" w:hAnsi="標楷體" w:hint="eastAsia"/>
          <w:b/>
          <w:szCs w:val="24"/>
        </w:rPr>
        <w:t>各單位對個人資料之蒐集、處理、利用時，應詳為審核並簽奉核定後為之。</w:t>
      </w:r>
    </w:p>
    <w:p w:rsidR="005E4A80" w:rsidRDefault="005E4A80" w:rsidP="005E4A80">
      <w:pPr>
        <w:pStyle w:val="a7"/>
        <w:spacing w:line="480" w:lineRule="exact"/>
        <w:ind w:leftChars="0" w:left="850"/>
        <w:rPr>
          <w:rFonts w:ascii="標楷體" w:eastAsia="標楷體" w:hAnsi="標楷體"/>
          <w:b/>
          <w:szCs w:val="24"/>
        </w:rPr>
      </w:pPr>
      <w:r>
        <w:rPr>
          <w:rFonts w:ascii="標楷體" w:eastAsia="標楷體" w:hAnsi="標楷體" w:hint="eastAsia"/>
          <w:b/>
          <w:szCs w:val="24"/>
        </w:rPr>
        <w:t>各單位對個人資料為特定目的外之利用，應將個人資料之利用歷程做成紀錄。</w:t>
      </w:r>
    </w:p>
    <w:p w:rsidR="005E4A80" w:rsidRDefault="005E4A80" w:rsidP="005E4A80">
      <w:pPr>
        <w:pStyle w:val="a7"/>
        <w:spacing w:line="480" w:lineRule="exact"/>
        <w:ind w:leftChars="0" w:left="850"/>
        <w:rPr>
          <w:rFonts w:ascii="標楷體" w:eastAsia="標楷體" w:hAnsi="標楷體"/>
          <w:b/>
          <w:szCs w:val="24"/>
        </w:rPr>
      </w:pPr>
      <w:r>
        <w:rPr>
          <w:rFonts w:ascii="標楷體" w:eastAsia="標楷體" w:hAnsi="標楷體" w:hint="eastAsia"/>
          <w:b/>
          <w:szCs w:val="24"/>
        </w:rPr>
        <w:t>對於個人資料之利用，不得為資料庫之恣意連結，且不得濫用。</w:t>
      </w:r>
    </w:p>
    <w:p w:rsidR="007330C2" w:rsidRPr="00186B0E" w:rsidRDefault="007330C2" w:rsidP="007330C2">
      <w:pPr>
        <w:pStyle w:val="a7"/>
        <w:spacing w:line="480" w:lineRule="exact"/>
        <w:ind w:leftChars="0" w:left="850"/>
        <w:rPr>
          <w:rFonts w:ascii="標楷體" w:eastAsia="標楷體" w:hAnsi="標楷體"/>
          <w:b/>
          <w:color w:val="000000" w:themeColor="text1"/>
          <w:szCs w:val="24"/>
        </w:rPr>
      </w:pPr>
      <w:r w:rsidRPr="00186B0E">
        <w:rPr>
          <w:rFonts w:ascii="標楷體" w:eastAsia="標楷體" w:hAnsi="標楷體" w:hint="eastAsia"/>
          <w:b/>
          <w:color w:val="000000" w:themeColor="text1"/>
          <w:szCs w:val="24"/>
        </w:rPr>
        <w:t>進行個人資</w:t>
      </w:r>
      <w:r w:rsidR="00AE5EA7" w:rsidRPr="00186B0E">
        <w:rPr>
          <w:rFonts w:ascii="標楷體" w:eastAsia="標楷體" w:hAnsi="標楷體" w:hint="eastAsia"/>
          <w:b/>
          <w:color w:val="000000" w:themeColor="text1"/>
          <w:szCs w:val="24"/>
        </w:rPr>
        <w:t>料</w:t>
      </w:r>
      <w:r w:rsidRPr="00186B0E">
        <w:rPr>
          <w:rFonts w:ascii="標楷體" w:eastAsia="標楷體" w:hAnsi="標楷體" w:hint="eastAsia"/>
          <w:b/>
          <w:color w:val="000000" w:themeColor="text1"/>
          <w:szCs w:val="24"/>
        </w:rPr>
        <w:t>國際傳輸前，應檢視是否受經濟部限制，並且告知當事人其個人資料所欲國際傳輸之區域，同時對資料接收方為下列事項之監督:預定處理或利用個人資料之範團、類別、特定目的、</w:t>
      </w:r>
      <w:proofErr w:type="gramStart"/>
      <w:r w:rsidRPr="00186B0E">
        <w:rPr>
          <w:rFonts w:ascii="標楷體" w:eastAsia="標楷體" w:hAnsi="標楷體" w:hint="eastAsia"/>
          <w:b/>
          <w:color w:val="000000" w:themeColor="text1"/>
          <w:szCs w:val="24"/>
        </w:rPr>
        <w:t>期間、</w:t>
      </w:r>
      <w:proofErr w:type="gramEnd"/>
      <w:r w:rsidRPr="00186B0E">
        <w:rPr>
          <w:rFonts w:ascii="標楷體" w:eastAsia="標楷體" w:hAnsi="標楷體" w:hint="eastAsia"/>
          <w:b/>
          <w:color w:val="000000" w:themeColor="text1"/>
          <w:szCs w:val="24"/>
        </w:rPr>
        <w:t>地區、對象及方式。</w:t>
      </w:r>
    </w:p>
    <w:p w:rsidR="005E4A80" w:rsidRDefault="00952975" w:rsidP="005E4A80">
      <w:pPr>
        <w:spacing w:line="480" w:lineRule="exact"/>
        <w:rPr>
          <w:rFonts w:ascii="標楷體" w:eastAsia="標楷體" w:hAnsi="標楷體"/>
          <w:b/>
          <w:sz w:val="32"/>
          <w:szCs w:val="32"/>
        </w:rPr>
      </w:pPr>
      <w:proofErr w:type="gramStart"/>
      <w:r>
        <w:rPr>
          <w:rFonts w:ascii="標楷體" w:eastAsia="標楷體" w:hAnsi="標楷體" w:hint="eastAsia"/>
          <w:b/>
          <w:sz w:val="32"/>
          <w:szCs w:val="32"/>
        </w:rPr>
        <w:t>柒</w:t>
      </w:r>
      <w:proofErr w:type="gramEnd"/>
      <w:r>
        <w:rPr>
          <w:rFonts w:ascii="標楷體" w:eastAsia="標楷體" w:hAnsi="標楷體" w:hint="eastAsia"/>
          <w:b/>
          <w:sz w:val="32"/>
          <w:szCs w:val="32"/>
        </w:rPr>
        <w:t>、</w:t>
      </w:r>
      <w:proofErr w:type="gramStart"/>
      <w:r>
        <w:rPr>
          <w:rFonts w:ascii="標楷體" w:eastAsia="標楷體" w:hAnsi="標楷體" w:hint="eastAsia"/>
          <w:b/>
          <w:sz w:val="32"/>
          <w:szCs w:val="32"/>
        </w:rPr>
        <w:t>個</w:t>
      </w:r>
      <w:proofErr w:type="gramEnd"/>
      <w:r>
        <w:rPr>
          <w:rFonts w:ascii="標楷體" w:eastAsia="標楷體" w:hAnsi="標楷體" w:hint="eastAsia"/>
          <w:b/>
          <w:sz w:val="32"/>
          <w:szCs w:val="32"/>
        </w:rPr>
        <w:t>資修正、處理及刪除：</w:t>
      </w:r>
    </w:p>
    <w:p w:rsidR="0090252D" w:rsidRDefault="009F570B" w:rsidP="005E4A80">
      <w:pPr>
        <w:spacing w:line="480" w:lineRule="exact"/>
        <w:rPr>
          <w:rFonts w:ascii="標楷體" w:eastAsia="標楷體" w:hAnsi="標楷體"/>
          <w:b/>
          <w:szCs w:val="24"/>
        </w:rPr>
      </w:pPr>
      <w:r>
        <w:rPr>
          <w:rFonts w:ascii="標楷體" w:eastAsia="標楷體" w:hAnsi="標楷體" w:hint="eastAsia"/>
          <w:b/>
          <w:sz w:val="32"/>
          <w:szCs w:val="32"/>
        </w:rPr>
        <w:lastRenderedPageBreak/>
        <w:t xml:space="preserve"> </w:t>
      </w:r>
      <w:r w:rsidR="00764427">
        <w:rPr>
          <w:rFonts w:ascii="標楷體" w:eastAsia="標楷體" w:hAnsi="標楷體" w:hint="eastAsia"/>
          <w:b/>
          <w:sz w:val="32"/>
          <w:szCs w:val="32"/>
        </w:rPr>
        <w:t xml:space="preserve"> </w:t>
      </w:r>
      <w:r w:rsidRPr="009F570B">
        <w:rPr>
          <w:rFonts w:ascii="標楷體" w:eastAsia="標楷體" w:hAnsi="標楷體" w:hint="eastAsia"/>
          <w:b/>
          <w:szCs w:val="24"/>
        </w:rPr>
        <w:t>一</w:t>
      </w:r>
      <w:r>
        <w:rPr>
          <w:rFonts w:ascii="標楷體" w:eastAsia="標楷體" w:hAnsi="標楷體" w:hint="eastAsia"/>
          <w:b/>
          <w:szCs w:val="24"/>
        </w:rPr>
        <w:t>、公司保有之個人資料有誤或</w:t>
      </w:r>
      <w:proofErr w:type="gramStart"/>
      <w:r>
        <w:rPr>
          <w:rFonts w:ascii="標楷體" w:eastAsia="標楷體" w:hAnsi="標楷體" w:hint="eastAsia"/>
          <w:b/>
          <w:szCs w:val="24"/>
        </w:rPr>
        <w:t>缺漏時</w:t>
      </w:r>
      <w:proofErr w:type="gramEnd"/>
      <w:r>
        <w:rPr>
          <w:rFonts w:ascii="標楷體" w:eastAsia="標楷體" w:hAnsi="標楷體" w:hint="eastAsia"/>
          <w:b/>
          <w:szCs w:val="24"/>
        </w:rPr>
        <w:t>，</w:t>
      </w:r>
      <w:r w:rsidR="0062631B">
        <w:rPr>
          <w:rFonts w:ascii="標楷體" w:eastAsia="標楷體" w:hAnsi="標楷體" w:hint="eastAsia"/>
          <w:b/>
          <w:szCs w:val="24"/>
        </w:rPr>
        <w:t>應由資料蒐集單位簽奉核定後，移由資料保有</w:t>
      </w:r>
    </w:p>
    <w:p w:rsidR="00764427" w:rsidRDefault="0062631B" w:rsidP="0090252D">
      <w:pPr>
        <w:spacing w:line="480" w:lineRule="exact"/>
        <w:ind w:firstLineChars="350" w:firstLine="841"/>
        <w:rPr>
          <w:rFonts w:ascii="標楷體" w:eastAsia="標楷體" w:hAnsi="標楷體"/>
          <w:b/>
          <w:szCs w:val="24"/>
        </w:rPr>
      </w:pPr>
      <w:r>
        <w:rPr>
          <w:rFonts w:ascii="標楷體" w:eastAsia="標楷體" w:hAnsi="標楷體" w:hint="eastAsia"/>
          <w:b/>
          <w:szCs w:val="24"/>
        </w:rPr>
        <w:t>單位更正或補充之，並留存相關紀錄。</w:t>
      </w:r>
    </w:p>
    <w:p w:rsidR="0062631B" w:rsidRDefault="0062631B" w:rsidP="005E4A80">
      <w:pPr>
        <w:spacing w:line="480" w:lineRule="exact"/>
        <w:rPr>
          <w:rFonts w:ascii="標楷體" w:eastAsia="標楷體" w:hAnsi="標楷體"/>
          <w:b/>
          <w:szCs w:val="24"/>
        </w:rPr>
      </w:pPr>
      <w:r>
        <w:rPr>
          <w:rFonts w:ascii="標楷體" w:eastAsia="標楷體" w:hAnsi="標楷體" w:hint="eastAsia"/>
          <w:b/>
          <w:szCs w:val="24"/>
        </w:rPr>
        <w:t xml:space="preserve">       因可歸責於本公司之事由，未為更正或補充之個人資料，應於更正或補充後，由資</w:t>
      </w:r>
    </w:p>
    <w:p w:rsidR="0062631B" w:rsidRDefault="0062631B" w:rsidP="005E4A80">
      <w:pPr>
        <w:spacing w:line="480" w:lineRule="exact"/>
        <w:rPr>
          <w:rFonts w:ascii="標楷體" w:eastAsia="標楷體" w:hAnsi="標楷體"/>
          <w:b/>
          <w:szCs w:val="24"/>
        </w:rPr>
      </w:pPr>
      <w:r>
        <w:rPr>
          <w:rFonts w:ascii="標楷體" w:eastAsia="標楷體" w:hAnsi="標楷體" w:hint="eastAsia"/>
          <w:b/>
          <w:szCs w:val="24"/>
        </w:rPr>
        <w:t xml:space="preserve">       料蒐集單位以通知書曾提供利用之對象。</w:t>
      </w:r>
    </w:p>
    <w:p w:rsidR="0062631B" w:rsidRPr="0062631B" w:rsidRDefault="0062631B" w:rsidP="0062631B">
      <w:pPr>
        <w:spacing w:line="480" w:lineRule="exact"/>
        <w:rPr>
          <w:rFonts w:ascii="標楷體" w:eastAsia="標楷體" w:hAnsi="標楷體"/>
          <w:b/>
          <w:szCs w:val="24"/>
        </w:rPr>
      </w:pPr>
      <w:r>
        <w:rPr>
          <w:rFonts w:ascii="標楷體" w:eastAsia="標楷體" w:hAnsi="標楷體" w:hint="eastAsia"/>
          <w:b/>
          <w:szCs w:val="24"/>
        </w:rPr>
        <w:t xml:space="preserve">   二、</w:t>
      </w:r>
      <w:r w:rsidRPr="0062631B">
        <w:rPr>
          <w:rFonts w:ascii="標楷體" w:eastAsia="標楷體" w:hAnsi="標楷體" w:hint="eastAsia"/>
          <w:b/>
          <w:szCs w:val="24"/>
        </w:rPr>
        <w:t>公司保有之個人資料正確性有爭議者，應由資料蒐集單位簽奉核定後，移由資料</w:t>
      </w:r>
    </w:p>
    <w:p w:rsidR="0062631B" w:rsidRPr="0062631B" w:rsidRDefault="0062631B" w:rsidP="0062631B">
      <w:pPr>
        <w:pStyle w:val="a7"/>
        <w:spacing w:line="480" w:lineRule="exact"/>
        <w:ind w:leftChars="0" w:left="850"/>
        <w:rPr>
          <w:rFonts w:ascii="標楷體" w:eastAsia="標楷體" w:hAnsi="標楷體"/>
          <w:b/>
          <w:szCs w:val="24"/>
        </w:rPr>
      </w:pPr>
      <w:r w:rsidRPr="0062631B">
        <w:rPr>
          <w:rFonts w:ascii="標楷體" w:eastAsia="標楷體" w:hAnsi="標楷體" w:hint="eastAsia"/>
          <w:b/>
          <w:szCs w:val="24"/>
        </w:rPr>
        <w:t>保有單位停止處理或利用該個人資料。</w:t>
      </w:r>
      <w:r>
        <w:rPr>
          <w:rFonts w:ascii="標楷體" w:eastAsia="標楷體" w:hAnsi="標楷體" w:hint="eastAsia"/>
          <w:b/>
          <w:szCs w:val="24"/>
        </w:rPr>
        <w:t>但符合本法第十一條第二項但書情形者，不在此限。</w:t>
      </w:r>
    </w:p>
    <w:p w:rsidR="0062631B" w:rsidRDefault="00454FEE" w:rsidP="0062631B">
      <w:pPr>
        <w:pStyle w:val="a7"/>
        <w:numPr>
          <w:ilvl w:val="0"/>
          <w:numId w:val="5"/>
        </w:numPr>
        <w:spacing w:line="480" w:lineRule="exact"/>
        <w:ind w:leftChars="0"/>
        <w:rPr>
          <w:rFonts w:ascii="標楷體" w:eastAsia="標楷體" w:hAnsi="標楷體"/>
          <w:b/>
          <w:szCs w:val="24"/>
        </w:rPr>
      </w:pPr>
      <w:r>
        <w:rPr>
          <w:rFonts w:ascii="標楷體" w:eastAsia="標楷體" w:hAnsi="標楷體" w:hint="eastAsia"/>
          <w:b/>
          <w:szCs w:val="24"/>
        </w:rPr>
        <w:t>公司保有個人資料蒐集之特定目的消失或期限屆滿時，應由資料蒐集單位簽奉核定後，移由資料保有單位刪除、停止處理或利用。但符合本法第十一條第三項但書情形者，不在此限。</w:t>
      </w:r>
      <w:r w:rsidR="00CE762E">
        <w:rPr>
          <w:rFonts w:ascii="標楷體" w:eastAsia="標楷體" w:hAnsi="標楷體" w:hint="eastAsia"/>
          <w:b/>
          <w:szCs w:val="24"/>
        </w:rPr>
        <w:t>個人資料已刪除、停止處理或利用者，各該單位應確實記錄。</w:t>
      </w:r>
    </w:p>
    <w:p w:rsidR="00CE762E" w:rsidRDefault="003761ED" w:rsidP="0062631B">
      <w:pPr>
        <w:pStyle w:val="a7"/>
        <w:numPr>
          <w:ilvl w:val="0"/>
          <w:numId w:val="5"/>
        </w:numPr>
        <w:spacing w:line="480" w:lineRule="exact"/>
        <w:ind w:leftChars="0"/>
        <w:rPr>
          <w:rFonts w:ascii="標楷體" w:eastAsia="標楷體" w:hAnsi="標楷體"/>
          <w:b/>
          <w:szCs w:val="24"/>
        </w:rPr>
      </w:pPr>
      <w:r>
        <w:rPr>
          <w:rFonts w:ascii="標楷體" w:eastAsia="標楷體" w:hAnsi="標楷體" w:hint="eastAsia"/>
          <w:b/>
          <w:szCs w:val="24"/>
        </w:rPr>
        <w:t>各單位依本法第十一條第四項規定應主動或依當事人之請求刪除、停止蒐集、處理或利用個人資料者，應簽奉核定後，移由資料保有單位為之。</w:t>
      </w:r>
    </w:p>
    <w:p w:rsidR="003761ED" w:rsidRDefault="003761ED" w:rsidP="003761ED">
      <w:pPr>
        <w:pStyle w:val="a7"/>
        <w:spacing w:line="480" w:lineRule="exact"/>
        <w:ind w:leftChars="0" w:left="850"/>
        <w:rPr>
          <w:rFonts w:ascii="標楷體" w:eastAsia="標楷體" w:hAnsi="標楷體"/>
          <w:b/>
          <w:szCs w:val="24"/>
        </w:rPr>
      </w:pPr>
      <w:r>
        <w:rPr>
          <w:rFonts w:ascii="標楷體" w:eastAsia="標楷體" w:hAnsi="標楷體" w:hint="eastAsia"/>
          <w:b/>
          <w:szCs w:val="24"/>
        </w:rPr>
        <w:t>個人資料已刪除、停止蒐集、處理或利用者，資料保有單位應確實記錄。</w:t>
      </w:r>
    </w:p>
    <w:p w:rsidR="003761ED" w:rsidRDefault="003761ED" w:rsidP="003761ED">
      <w:pPr>
        <w:spacing w:line="480" w:lineRule="exact"/>
        <w:rPr>
          <w:rFonts w:ascii="標楷體" w:eastAsia="標楷體" w:hAnsi="標楷體"/>
          <w:b/>
          <w:sz w:val="32"/>
          <w:szCs w:val="32"/>
        </w:rPr>
      </w:pPr>
      <w:r w:rsidRPr="003761ED">
        <w:rPr>
          <w:rFonts w:ascii="標楷體" w:eastAsia="標楷體" w:hAnsi="標楷體" w:hint="eastAsia"/>
          <w:b/>
          <w:sz w:val="32"/>
          <w:szCs w:val="32"/>
        </w:rPr>
        <w:t>捌、</w:t>
      </w:r>
      <w:r w:rsidR="00EE50EF">
        <w:rPr>
          <w:rFonts w:ascii="標楷體" w:eastAsia="標楷體" w:hAnsi="標楷體" w:hint="eastAsia"/>
          <w:b/>
          <w:sz w:val="32"/>
          <w:szCs w:val="32"/>
        </w:rPr>
        <w:t>侵害個資及補充更正案件處理：</w:t>
      </w:r>
    </w:p>
    <w:p w:rsidR="00EE50EF" w:rsidRDefault="00EE50EF" w:rsidP="003761ED">
      <w:pPr>
        <w:spacing w:line="480" w:lineRule="exact"/>
        <w:rPr>
          <w:rFonts w:ascii="標楷體" w:eastAsia="標楷體" w:hAnsi="標楷體"/>
          <w:b/>
          <w:szCs w:val="24"/>
        </w:rPr>
      </w:pPr>
      <w:r>
        <w:rPr>
          <w:rFonts w:ascii="標楷體" w:eastAsia="標楷體" w:hAnsi="標楷體" w:hint="eastAsia"/>
          <w:b/>
          <w:szCs w:val="24"/>
        </w:rPr>
        <w:t xml:space="preserve">   一、公司遇有本法第十二條所定個人資料被竊取、洩漏、竄改或其他侵害情事者，經</w:t>
      </w:r>
    </w:p>
    <w:p w:rsidR="00EE50EF" w:rsidRDefault="00EE50EF" w:rsidP="003761ED">
      <w:pPr>
        <w:spacing w:line="480" w:lineRule="exact"/>
        <w:rPr>
          <w:rFonts w:ascii="標楷體" w:eastAsia="標楷體" w:hAnsi="標楷體"/>
          <w:b/>
          <w:szCs w:val="24"/>
        </w:rPr>
      </w:pPr>
      <w:r>
        <w:rPr>
          <w:rFonts w:ascii="標楷體" w:eastAsia="標楷體" w:hAnsi="標楷體" w:hint="eastAsia"/>
          <w:b/>
          <w:szCs w:val="24"/>
        </w:rPr>
        <w:t xml:space="preserve">       查明後，應由公司權責層級以適當方式儘速通知當事人。</w:t>
      </w:r>
    </w:p>
    <w:p w:rsidR="00CB20E8" w:rsidRDefault="00EE50EF" w:rsidP="003761ED">
      <w:pPr>
        <w:spacing w:line="480" w:lineRule="exact"/>
        <w:rPr>
          <w:rFonts w:ascii="標楷體" w:eastAsia="標楷體" w:hAnsi="標楷體"/>
          <w:b/>
          <w:szCs w:val="24"/>
        </w:rPr>
      </w:pPr>
      <w:r>
        <w:rPr>
          <w:rFonts w:ascii="標楷體" w:eastAsia="標楷體" w:hAnsi="標楷體" w:hint="eastAsia"/>
          <w:b/>
          <w:szCs w:val="24"/>
        </w:rPr>
        <w:t xml:space="preserve">   二、</w:t>
      </w:r>
      <w:r w:rsidR="00CB20E8">
        <w:rPr>
          <w:rFonts w:ascii="標楷體" w:eastAsia="標楷體" w:hAnsi="標楷體" w:hint="eastAsia"/>
          <w:b/>
          <w:szCs w:val="24"/>
        </w:rPr>
        <w:t>當事人依本法第十條或第十一條第一項至第四項規定向本公司為請求時，應檢附相</w:t>
      </w:r>
    </w:p>
    <w:p w:rsidR="00EE50EF" w:rsidRDefault="00CB20E8" w:rsidP="003761ED">
      <w:pPr>
        <w:spacing w:line="480" w:lineRule="exact"/>
        <w:rPr>
          <w:rFonts w:ascii="標楷體" w:eastAsia="標楷體" w:hAnsi="標楷體"/>
          <w:b/>
          <w:szCs w:val="24"/>
        </w:rPr>
      </w:pPr>
      <w:r>
        <w:rPr>
          <w:rFonts w:ascii="標楷體" w:eastAsia="標楷體" w:hAnsi="標楷體" w:hint="eastAsia"/>
          <w:b/>
          <w:szCs w:val="24"/>
        </w:rPr>
        <w:t xml:space="preserve">       關證明文件向本公司正式提出書面申請為之。</w:t>
      </w:r>
      <w:r w:rsidR="00EE50EF">
        <w:rPr>
          <w:rFonts w:ascii="標楷體" w:eastAsia="標楷體" w:hAnsi="標楷體" w:hint="eastAsia"/>
          <w:b/>
          <w:szCs w:val="24"/>
        </w:rPr>
        <w:t xml:space="preserve"> </w:t>
      </w:r>
    </w:p>
    <w:p w:rsidR="00EE50EF" w:rsidRDefault="00CB20E8" w:rsidP="003761ED">
      <w:pPr>
        <w:spacing w:line="480" w:lineRule="exact"/>
        <w:rPr>
          <w:rFonts w:ascii="標楷體" w:eastAsia="標楷體" w:hAnsi="標楷體"/>
          <w:b/>
          <w:szCs w:val="24"/>
        </w:rPr>
      </w:pPr>
      <w:r>
        <w:rPr>
          <w:rFonts w:ascii="標楷體" w:eastAsia="標楷體" w:hAnsi="標楷體" w:hint="eastAsia"/>
          <w:b/>
          <w:szCs w:val="24"/>
        </w:rPr>
        <w:t xml:space="preserve">       申請案件有下列情形之</w:t>
      </w:r>
      <w:proofErr w:type="gramStart"/>
      <w:r>
        <w:rPr>
          <w:rFonts w:ascii="標楷體" w:eastAsia="標楷體" w:hAnsi="標楷體" w:hint="eastAsia"/>
          <w:b/>
          <w:szCs w:val="24"/>
        </w:rPr>
        <w:t>一</w:t>
      </w:r>
      <w:proofErr w:type="gramEnd"/>
      <w:r>
        <w:rPr>
          <w:rFonts w:ascii="標楷體" w:eastAsia="標楷體" w:hAnsi="標楷體" w:hint="eastAsia"/>
          <w:b/>
          <w:szCs w:val="24"/>
        </w:rPr>
        <w:t>者，應以書面駁回其申請：</w:t>
      </w:r>
    </w:p>
    <w:p w:rsidR="00CB20E8" w:rsidRDefault="00CB20E8" w:rsidP="00CB20E8">
      <w:pPr>
        <w:pStyle w:val="a7"/>
        <w:numPr>
          <w:ilvl w:val="0"/>
          <w:numId w:val="7"/>
        </w:numPr>
        <w:spacing w:line="480" w:lineRule="exact"/>
        <w:ind w:leftChars="0"/>
        <w:rPr>
          <w:rFonts w:ascii="標楷體" w:eastAsia="標楷體" w:hAnsi="標楷體"/>
          <w:b/>
          <w:szCs w:val="24"/>
        </w:rPr>
      </w:pPr>
      <w:r w:rsidRPr="00CB20E8">
        <w:rPr>
          <w:rFonts w:ascii="標楷體" w:eastAsia="標楷體" w:hAnsi="標楷體" w:hint="eastAsia"/>
          <w:b/>
          <w:szCs w:val="24"/>
        </w:rPr>
        <w:t>申請書件內容有遺漏或欠</w:t>
      </w:r>
      <w:r>
        <w:rPr>
          <w:rFonts w:ascii="標楷體" w:eastAsia="標楷體" w:hAnsi="標楷體" w:hint="eastAsia"/>
          <w:b/>
          <w:szCs w:val="24"/>
        </w:rPr>
        <w:t>缺，經通知限期補正，逾期仍未補正。</w:t>
      </w:r>
    </w:p>
    <w:p w:rsidR="00CB20E8" w:rsidRDefault="00CB20E8" w:rsidP="00CB20E8">
      <w:pPr>
        <w:pStyle w:val="a7"/>
        <w:numPr>
          <w:ilvl w:val="0"/>
          <w:numId w:val="7"/>
        </w:numPr>
        <w:spacing w:line="480" w:lineRule="exact"/>
        <w:ind w:leftChars="0"/>
        <w:rPr>
          <w:rFonts w:ascii="標楷體" w:eastAsia="標楷體" w:hAnsi="標楷體"/>
          <w:b/>
          <w:szCs w:val="24"/>
        </w:rPr>
      </w:pPr>
      <w:r>
        <w:rPr>
          <w:rFonts w:ascii="標楷體" w:eastAsia="標楷體" w:hAnsi="標楷體" w:hint="eastAsia"/>
          <w:b/>
          <w:szCs w:val="24"/>
        </w:rPr>
        <w:t>有本法第十條但書各款情形之</w:t>
      </w:r>
      <w:proofErr w:type="gramStart"/>
      <w:r>
        <w:rPr>
          <w:rFonts w:ascii="標楷體" w:eastAsia="標楷體" w:hAnsi="標楷體" w:hint="eastAsia"/>
          <w:b/>
          <w:szCs w:val="24"/>
        </w:rPr>
        <w:t>一</w:t>
      </w:r>
      <w:proofErr w:type="gramEnd"/>
      <w:r>
        <w:rPr>
          <w:rFonts w:ascii="標楷體" w:eastAsia="標楷體" w:hAnsi="標楷體" w:hint="eastAsia"/>
          <w:b/>
          <w:szCs w:val="24"/>
        </w:rPr>
        <w:t>。</w:t>
      </w:r>
    </w:p>
    <w:p w:rsidR="00CB20E8" w:rsidRDefault="00CB20E8" w:rsidP="00CB20E8">
      <w:pPr>
        <w:pStyle w:val="a7"/>
        <w:numPr>
          <w:ilvl w:val="0"/>
          <w:numId w:val="7"/>
        </w:numPr>
        <w:spacing w:line="480" w:lineRule="exact"/>
        <w:ind w:leftChars="0"/>
        <w:rPr>
          <w:rFonts w:ascii="標楷體" w:eastAsia="標楷體" w:hAnsi="標楷體"/>
          <w:b/>
          <w:szCs w:val="24"/>
        </w:rPr>
      </w:pPr>
      <w:r>
        <w:rPr>
          <w:rFonts w:ascii="標楷體" w:eastAsia="標楷體" w:hAnsi="標楷體" w:hint="eastAsia"/>
          <w:b/>
          <w:szCs w:val="24"/>
        </w:rPr>
        <w:t>有本法第十一條第二項但書或第三項但書所定情形之</w:t>
      </w:r>
      <w:proofErr w:type="gramStart"/>
      <w:r>
        <w:rPr>
          <w:rFonts w:ascii="標楷體" w:eastAsia="標楷體" w:hAnsi="標楷體" w:hint="eastAsia"/>
          <w:b/>
          <w:szCs w:val="24"/>
        </w:rPr>
        <w:t>一</w:t>
      </w:r>
      <w:proofErr w:type="gramEnd"/>
      <w:r>
        <w:rPr>
          <w:rFonts w:ascii="標楷體" w:eastAsia="標楷體" w:hAnsi="標楷體" w:hint="eastAsia"/>
          <w:b/>
          <w:szCs w:val="24"/>
        </w:rPr>
        <w:t>。</w:t>
      </w:r>
    </w:p>
    <w:p w:rsidR="00CB20E8" w:rsidRDefault="00CB20E8" w:rsidP="00CB20E8">
      <w:pPr>
        <w:pStyle w:val="a7"/>
        <w:numPr>
          <w:ilvl w:val="0"/>
          <w:numId w:val="7"/>
        </w:numPr>
        <w:spacing w:line="480" w:lineRule="exact"/>
        <w:ind w:leftChars="0"/>
        <w:rPr>
          <w:rFonts w:ascii="標楷體" w:eastAsia="標楷體" w:hAnsi="標楷體"/>
          <w:b/>
          <w:szCs w:val="24"/>
        </w:rPr>
      </w:pPr>
      <w:r>
        <w:rPr>
          <w:rFonts w:ascii="標楷體" w:eastAsia="標楷體" w:hAnsi="標楷體" w:hint="eastAsia"/>
          <w:b/>
          <w:szCs w:val="24"/>
        </w:rPr>
        <w:t>與法令規定不符。</w:t>
      </w:r>
    </w:p>
    <w:p w:rsidR="0046456B" w:rsidRDefault="0046456B" w:rsidP="0046456B">
      <w:pPr>
        <w:spacing w:line="480" w:lineRule="exact"/>
        <w:rPr>
          <w:rFonts w:ascii="標楷體" w:eastAsia="標楷體" w:hAnsi="標楷體"/>
          <w:b/>
          <w:szCs w:val="24"/>
        </w:rPr>
      </w:pPr>
      <w:r>
        <w:rPr>
          <w:rFonts w:ascii="標楷體" w:eastAsia="標楷體" w:hAnsi="標楷體" w:hint="eastAsia"/>
          <w:b/>
          <w:szCs w:val="24"/>
        </w:rPr>
        <w:t xml:space="preserve">   三、當事人依本法第十條規定提出之請求，應於十五日內為准駁之決定。</w:t>
      </w:r>
    </w:p>
    <w:p w:rsidR="0046456B" w:rsidRDefault="0046456B" w:rsidP="0046456B">
      <w:pPr>
        <w:spacing w:line="480" w:lineRule="exact"/>
        <w:rPr>
          <w:rFonts w:ascii="標楷體" w:eastAsia="標楷體" w:hAnsi="標楷體"/>
          <w:b/>
          <w:szCs w:val="24"/>
        </w:rPr>
      </w:pPr>
      <w:r>
        <w:rPr>
          <w:rFonts w:ascii="標楷體" w:eastAsia="標楷體" w:hAnsi="標楷體" w:hint="eastAsia"/>
          <w:b/>
          <w:szCs w:val="24"/>
        </w:rPr>
        <w:t xml:space="preserve">       前項之准駁決定，必要時得予延長，延長期間不得逾十五日，並應將其原因以書面 </w:t>
      </w:r>
    </w:p>
    <w:p w:rsidR="0046456B" w:rsidRDefault="0046456B" w:rsidP="0046456B">
      <w:pPr>
        <w:spacing w:line="480" w:lineRule="exact"/>
        <w:rPr>
          <w:rFonts w:ascii="標楷體" w:eastAsia="標楷體" w:hAnsi="標楷體"/>
          <w:b/>
          <w:szCs w:val="24"/>
        </w:rPr>
      </w:pPr>
      <w:r>
        <w:rPr>
          <w:rFonts w:ascii="標楷體" w:eastAsia="標楷體" w:hAnsi="標楷體" w:hint="eastAsia"/>
          <w:b/>
          <w:szCs w:val="24"/>
        </w:rPr>
        <w:t xml:space="preserve">       通知請求人。前項之准駁決定，必要時得予延長，延長期間不得逾三十日，並應將</w:t>
      </w:r>
    </w:p>
    <w:p w:rsidR="0046456B" w:rsidRDefault="0046456B" w:rsidP="0046456B">
      <w:pPr>
        <w:spacing w:line="480" w:lineRule="exact"/>
        <w:rPr>
          <w:rFonts w:ascii="標楷體" w:eastAsia="標楷體" w:hAnsi="標楷體"/>
          <w:b/>
          <w:szCs w:val="24"/>
        </w:rPr>
      </w:pPr>
      <w:r>
        <w:rPr>
          <w:rFonts w:ascii="標楷體" w:eastAsia="標楷體" w:hAnsi="標楷體" w:hint="eastAsia"/>
          <w:b/>
          <w:szCs w:val="24"/>
        </w:rPr>
        <w:t xml:space="preserve">       其原因以書面通知請求人。</w:t>
      </w:r>
    </w:p>
    <w:p w:rsidR="0046456B" w:rsidRDefault="0046456B" w:rsidP="0046456B">
      <w:pPr>
        <w:spacing w:line="480" w:lineRule="exact"/>
        <w:rPr>
          <w:rFonts w:ascii="標楷體" w:eastAsia="標楷體" w:hAnsi="標楷體"/>
          <w:b/>
          <w:szCs w:val="24"/>
        </w:rPr>
      </w:pPr>
      <w:r>
        <w:rPr>
          <w:rFonts w:ascii="標楷體" w:eastAsia="標楷體" w:hAnsi="標楷體" w:hint="eastAsia"/>
          <w:b/>
          <w:szCs w:val="24"/>
        </w:rPr>
        <w:t xml:space="preserve">       當事人閱覽其個人資料，應由承辦單位派員陪同為之。</w:t>
      </w:r>
    </w:p>
    <w:p w:rsidR="00D140F8" w:rsidRPr="00D140F8" w:rsidRDefault="00D140F8" w:rsidP="00D140F8">
      <w:pPr>
        <w:spacing w:line="480" w:lineRule="exact"/>
        <w:rPr>
          <w:rFonts w:ascii="標楷體" w:eastAsia="標楷體" w:hAnsi="標楷體"/>
          <w:b/>
          <w:szCs w:val="24"/>
        </w:rPr>
      </w:pPr>
      <w:r>
        <w:rPr>
          <w:rFonts w:ascii="標楷體" w:eastAsia="標楷體" w:hAnsi="標楷體" w:hint="eastAsia"/>
          <w:b/>
          <w:szCs w:val="24"/>
        </w:rPr>
        <w:t xml:space="preserve">   四、</w:t>
      </w:r>
      <w:r w:rsidRPr="00D140F8">
        <w:rPr>
          <w:rFonts w:ascii="標楷體" w:eastAsia="標楷體" w:hAnsi="標楷體" w:hint="eastAsia"/>
          <w:b/>
          <w:szCs w:val="24"/>
        </w:rPr>
        <w:t>當事人依本法第十條規定提出之請求，應於十五日內為准駁之決定。</w:t>
      </w:r>
    </w:p>
    <w:p w:rsidR="00D140F8" w:rsidRDefault="00D140F8" w:rsidP="00D140F8">
      <w:pPr>
        <w:spacing w:line="480" w:lineRule="exact"/>
        <w:ind w:left="850"/>
        <w:rPr>
          <w:rFonts w:ascii="標楷體" w:eastAsia="標楷體" w:hAnsi="標楷體"/>
          <w:b/>
          <w:szCs w:val="24"/>
        </w:rPr>
      </w:pPr>
      <w:r>
        <w:rPr>
          <w:rFonts w:ascii="標楷體" w:eastAsia="標楷體" w:hAnsi="標楷體" w:hint="eastAsia"/>
          <w:b/>
          <w:szCs w:val="24"/>
        </w:rPr>
        <w:lastRenderedPageBreak/>
        <w:t>前項之准駁決定，必要時得予延長，延長期間不得逾十五日，並應將其原因以書面通知請求人。前項之准駁決定，必要時得予延長。</w:t>
      </w:r>
    </w:p>
    <w:p w:rsidR="00EA5E18" w:rsidRPr="00EA5E18" w:rsidRDefault="00EA5E18" w:rsidP="00EA5E18">
      <w:pPr>
        <w:pStyle w:val="a7"/>
        <w:numPr>
          <w:ilvl w:val="0"/>
          <w:numId w:val="5"/>
        </w:numPr>
        <w:spacing w:line="480" w:lineRule="exact"/>
        <w:ind w:leftChars="0"/>
        <w:rPr>
          <w:rFonts w:ascii="標楷體" w:eastAsia="標楷體" w:hAnsi="標楷體"/>
          <w:b/>
          <w:szCs w:val="24"/>
        </w:rPr>
      </w:pPr>
      <w:r w:rsidRPr="00EA5E18">
        <w:rPr>
          <w:rFonts w:ascii="標楷體" w:eastAsia="標楷體" w:hAnsi="標楷體" w:hint="eastAsia"/>
          <w:b/>
          <w:szCs w:val="24"/>
        </w:rPr>
        <w:t>當事人請求查詢、閱覽或製給個人資料</w:t>
      </w:r>
      <w:proofErr w:type="gramStart"/>
      <w:r w:rsidRPr="00EA5E18">
        <w:rPr>
          <w:rFonts w:ascii="標楷體" w:eastAsia="標楷體" w:hAnsi="標楷體" w:hint="eastAsia"/>
          <w:b/>
          <w:szCs w:val="24"/>
        </w:rPr>
        <w:t>複製本者</w:t>
      </w:r>
      <w:proofErr w:type="gramEnd"/>
      <w:r w:rsidRPr="00EA5E18">
        <w:rPr>
          <w:rFonts w:ascii="標楷體" w:eastAsia="標楷體" w:hAnsi="標楷體" w:hint="eastAsia"/>
          <w:b/>
          <w:szCs w:val="24"/>
        </w:rPr>
        <w:t>，</w:t>
      </w:r>
      <w:r w:rsidR="00626D1A">
        <w:rPr>
          <w:rFonts w:ascii="標楷體" w:eastAsia="標楷體" w:hAnsi="標楷體" w:hint="eastAsia"/>
          <w:b/>
          <w:szCs w:val="24"/>
        </w:rPr>
        <w:t>准</w:t>
      </w:r>
      <w:r w:rsidRPr="00EA5E18">
        <w:rPr>
          <w:rFonts w:ascii="標楷體" w:eastAsia="標楷體" w:hAnsi="標楷體" w:hint="eastAsia"/>
          <w:b/>
          <w:szCs w:val="24"/>
        </w:rPr>
        <w:t>用「政府資訊重製或複製收費</w:t>
      </w:r>
    </w:p>
    <w:p w:rsidR="00186B0E" w:rsidRDefault="00EA5E18" w:rsidP="00EA5E18">
      <w:pPr>
        <w:pStyle w:val="a7"/>
        <w:spacing w:line="480" w:lineRule="exact"/>
        <w:ind w:leftChars="0" w:left="850"/>
        <w:rPr>
          <w:rFonts w:ascii="標楷體" w:eastAsia="標楷體" w:hAnsi="標楷體"/>
          <w:b/>
          <w:szCs w:val="24"/>
        </w:rPr>
      </w:pPr>
      <w:r w:rsidRPr="00EA5E18">
        <w:rPr>
          <w:rFonts w:ascii="標楷體" w:eastAsia="標楷體" w:hAnsi="標楷體" w:hint="eastAsia"/>
          <w:b/>
          <w:szCs w:val="24"/>
        </w:rPr>
        <w:t>標準表」收取費用。</w:t>
      </w:r>
    </w:p>
    <w:p w:rsidR="00EA5E18" w:rsidRDefault="00741BD7" w:rsidP="005B75B8">
      <w:pPr>
        <w:spacing w:line="480" w:lineRule="exact"/>
        <w:rPr>
          <w:rFonts w:ascii="標楷體" w:eastAsia="標楷體" w:hAnsi="標楷體"/>
          <w:b/>
          <w:sz w:val="32"/>
          <w:szCs w:val="32"/>
        </w:rPr>
      </w:pPr>
      <w:r>
        <w:rPr>
          <w:rFonts w:ascii="標楷體" w:eastAsia="標楷體" w:hAnsi="標楷體" w:hint="eastAsia"/>
          <w:b/>
          <w:sz w:val="32"/>
          <w:szCs w:val="32"/>
        </w:rPr>
        <w:t>玖、</w:t>
      </w:r>
      <w:proofErr w:type="gramStart"/>
      <w:r>
        <w:rPr>
          <w:rFonts w:ascii="標楷體" w:eastAsia="標楷體" w:hAnsi="標楷體" w:hint="eastAsia"/>
          <w:b/>
          <w:sz w:val="32"/>
          <w:szCs w:val="32"/>
        </w:rPr>
        <w:t>個</w:t>
      </w:r>
      <w:proofErr w:type="gramEnd"/>
      <w:r>
        <w:rPr>
          <w:rFonts w:ascii="標楷體" w:eastAsia="標楷體" w:hAnsi="標楷體" w:hint="eastAsia"/>
          <w:b/>
          <w:sz w:val="32"/>
          <w:szCs w:val="32"/>
        </w:rPr>
        <w:t>資安全防護措施：</w:t>
      </w:r>
    </w:p>
    <w:p w:rsidR="00091EC0" w:rsidRDefault="00085CB1" w:rsidP="005B75B8">
      <w:pPr>
        <w:spacing w:line="480" w:lineRule="exact"/>
        <w:rPr>
          <w:rFonts w:ascii="標楷體" w:eastAsia="標楷體" w:hAnsi="標楷體"/>
          <w:b/>
          <w:szCs w:val="24"/>
        </w:rPr>
      </w:pPr>
      <w:r>
        <w:rPr>
          <w:rFonts w:ascii="標楷體" w:eastAsia="標楷體" w:hAnsi="標楷體" w:hint="eastAsia"/>
          <w:b/>
          <w:szCs w:val="24"/>
        </w:rPr>
        <w:t xml:space="preserve">   一、</w:t>
      </w:r>
      <w:r w:rsidR="00A61592">
        <w:rPr>
          <w:rFonts w:ascii="標楷體" w:eastAsia="標楷體" w:hAnsi="標楷體" w:hint="eastAsia"/>
          <w:b/>
          <w:szCs w:val="24"/>
        </w:rPr>
        <w:t>為防止個人資料被竊取、竄改、毀損、</w:t>
      </w:r>
      <w:r w:rsidR="00091EC0">
        <w:rPr>
          <w:rFonts w:ascii="標楷體" w:eastAsia="標楷體" w:hAnsi="標楷體" w:hint="eastAsia"/>
          <w:b/>
          <w:szCs w:val="24"/>
        </w:rPr>
        <w:t>滅失或洩漏，公司或各單位指定之個人資</w:t>
      </w:r>
    </w:p>
    <w:p w:rsidR="00091EC0" w:rsidRDefault="00091EC0" w:rsidP="005B75B8">
      <w:pPr>
        <w:spacing w:line="480" w:lineRule="exact"/>
        <w:rPr>
          <w:rFonts w:ascii="標楷體" w:eastAsia="標楷體" w:hAnsi="標楷體"/>
          <w:b/>
          <w:szCs w:val="24"/>
        </w:rPr>
      </w:pPr>
      <w:r>
        <w:rPr>
          <w:rFonts w:ascii="標楷體" w:eastAsia="標楷體" w:hAnsi="標楷體" w:hint="eastAsia"/>
          <w:b/>
          <w:szCs w:val="24"/>
        </w:rPr>
        <w:t xml:space="preserve">       料檔案維護專人，應依本要點及相關法令規定辦理個人資料檔案安全維護事項，並</w:t>
      </w:r>
    </w:p>
    <w:p w:rsidR="00085CB1" w:rsidRDefault="00C10041" w:rsidP="005B75B8">
      <w:pPr>
        <w:spacing w:line="480" w:lineRule="exact"/>
        <w:rPr>
          <w:rFonts w:ascii="標楷體" w:eastAsia="標楷體" w:hAnsi="標楷體"/>
          <w:b/>
          <w:szCs w:val="24"/>
        </w:rPr>
      </w:pPr>
      <w:r>
        <w:rPr>
          <w:rFonts w:ascii="標楷體" w:eastAsia="標楷體" w:hAnsi="標楷體" w:hint="eastAsia"/>
          <w:b/>
          <w:szCs w:val="24"/>
        </w:rPr>
        <w:t xml:space="preserve">     </w:t>
      </w:r>
      <w:r w:rsidR="00091EC0">
        <w:rPr>
          <w:rFonts w:ascii="標楷體" w:eastAsia="標楷體" w:hAnsi="標楷體" w:hint="eastAsia"/>
          <w:b/>
          <w:szCs w:val="24"/>
        </w:rPr>
        <w:t xml:space="preserve"> </w:t>
      </w:r>
      <w:r w:rsidR="00E04445">
        <w:rPr>
          <w:rFonts w:ascii="標楷體" w:eastAsia="標楷體" w:hAnsi="標楷體" w:hint="eastAsia"/>
          <w:b/>
          <w:szCs w:val="24"/>
        </w:rPr>
        <w:t xml:space="preserve"> </w:t>
      </w:r>
      <w:r w:rsidR="00091EC0">
        <w:rPr>
          <w:rFonts w:ascii="標楷體" w:eastAsia="標楷體" w:hAnsi="標楷體" w:hint="eastAsia"/>
          <w:b/>
          <w:szCs w:val="24"/>
        </w:rPr>
        <w:t>立切結書存查。</w:t>
      </w:r>
    </w:p>
    <w:p w:rsidR="005F1180" w:rsidRDefault="007E6782" w:rsidP="005B75B8">
      <w:pPr>
        <w:spacing w:line="480" w:lineRule="exact"/>
        <w:rPr>
          <w:rFonts w:ascii="標楷體" w:eastAsia="標楷體" w:hAnsi="標楷體"/>
          <w:b/>
          <w:szCs w:val="24"/>
        </w:rPr>
      </w:pPr>
      <w:r>
        <w:rPr>
          <w:rFonts w:ascii="標楷體" w:eastAsia="標楷體" w:hAnsi="標楷體" w:hint="eastAsia"/>
          <w:b/>
          <w:szCs w:val="24"/>
        </w:rPr>
        <w:t xml:space="preserve">    </w:t>
      </w:r>
      <w:r w:rsidR="005F1180" w:rsidRPr="004E4BAC">
        <w:rPr>
          <w:rFonts w:ascii="標楷體" w:eastAsia="標楷體" w:hAnsi="標楷體" w:hint="eastAsia"/>
          <w:szCs w:val="24"/>
        </w:rPr>
        <w:t>二</w:t>
      </w:r>
      <w:r w:rsidR="005F1180">
        <w:rPr>
          <w:rFonts w:ascii="標楷體" w:eastAsia="標楷體" w:hAnsi="標楷體" w:hint="eastAsia"/>
          <w:b/>
          <w:szCs w:val="24"/>
        </w:rPr>
        <w:t>、個人資料檔案應依據管理制度，分級分類管理，並針對接觸人員建立安全管理</w:t>
      </w:r>
      <w:proofErr w:type="gramStart"/>
      <w:r w:rsidR="005F1180">
        <w:rPr>
          <w:rFonts w:ascii="標楷體" w:eastAsia="標楷體" w:hAnsi="標楷體" w:hint="eastAsia"/>
          <w:b/>
          <w:szCs w:val="24"/>
        </w:rPr>
        <w:t>規</w:t>
      </w:r>
      <w:proofErr w:type="gramEnd"/>
      <w:r w:rsidR="005F1180">
        <w:rPr>
          <w:rFonts w:ascii="標楷體" w:eastAsia="標楷體" w:hAnsi="標楷體" w:hint="eastAsia"/>
          <w:b/>
          <w:szCs w:val="24"/>
        </w:rPr>
        <w:t xml:space="preserve"> </w:t>
      </w:r>
    </w:p>
    <w:p w:rsidR="007E6782" w:rsidRDefault="005F1180" w:rsidP="005B75B8">
      <w:pPr>
        <w:spacing w:line="480" w:lineRule="exact"/>
        <w:rPr>
          <w:rFonts w:ascii="標楷體" w:eastAsia="標楷體" w:hAnsi="標楷體"/>
          <w:b/>
          <w:szCs w:val="24"/>
        </w:rPr>
      </w:pPr>
      <w:r>
        <w:rPr>
          <w:rFonts w:ascii="標楷體" w:eastAsia="標楷體" w:hAnsi="標楷體" w:hint="eastAsia"/>
          <w:b/>
          <w:szCs w:val="24"/>
        </w:rPr>
        <w:t xml:space="preserve">        </w:t>
      </w:r>
      <w:proofErr w:type="gramStart"/>
      <w:r>
        <w:rPr>
          <w:rFonts w:ascii="標楷體" w:eastAsia="標楷體" w:hAnsi="標楷體" w:hint="eastAsia"/>
          <w:b/>
          <w:szCs w:val="24"/>
        </w:rPr>
        <w:t>範</w:t>
      </w:r>
      <w:proofErr w:type="gramEnd"/>
      <w:r>
        <w:rPr>
          <w:rFonts w:ascii="標楷體" w:eastAsia="標楷體" w:hAnsi="標楷體" w:hint="eastAsia"/>
          <w:b/>
          <w:szCs w:val="24"/>
        </w:rPr>
        <w:t>。</w:t>
      </w:r>
    </w:p>
    <w:p w:rsidR="00E04445" w:rsidRDefault="005F1180" w:rsidP="005B75B8">
      <w:pPr>
        <w:spacing w:line="480" w:lineRule="exact"/>
        <w:rPr>
          <w:rFonts w:ascii="標楷體" w:eastAsia="標楷體" w:hAnsi="標楷體"/>
          <w:b/>
          <w:szCs w:val="24"/>
        </w:rPr>
      </w:pPr>
      <w:r>
        <w:rPr>
          <w:rFonts w:ascii="標楷體" w:eastAsia="標楷體" w:hAnsi="標楷體" w:hint="eastAsia"/>
          <w:b/>
          <w:szCs w:val="24"/>
        </w:rPr>
        <w:t xml:space="preserve">    </w:t>
      </w:r>
      <w:r w:rsidRPr="004E4BAC">
        <w:rPr>
          <w:rFonts w:ascii="標楷體" w:eastAsia="標楷體" w:hAnsi="標楷體" w:hint="eastAsia"/>
          <w:b/>
          <w:szCs w:val="24"/>
        </w:rPr>
        <w:t>三</w:t>
      </w:r>
      <w:r>
        <w:rPr>
          <w:rFonts w:ascii="標楷體" w:eastAsia="標楷體" w:hAnsi="標楷體" w:hint="eastAsia"/>
          <w:b/>
          <w:szCs w:val="24"/>
        </w:rPr>
        <w:t>、</w:t>
      </w:r>
      <w:r w:rsidR="00E04445">
        <w:rPr>
          <w:rFonts w:ascii="標楷體" w:eastAsia="標楷體" w:hAnsi="標楷體" w:hint="eastAsia"/>
          <w:b/>
          <w:szCs w:val="24"/>
        </w:rPr>
        <w:t>為強化個人資料檔案資訊系統之存取安全，防止非法授權存取，維護個人資料之</w:t>
      </w:r>
    </w:p>
    <w:p w:rsidR="005F1180" w:rsidRDefault="00E04445" w:rsidP="005B75B8">
      <w:pPr>
        <w:spacing w:line="480" w:lineRule="exact"/>
        <w:rPr>
          <w:rFonts w:ascii="標楷體" w:eastAsia="標楷體" w:hAnsi="標楷體"/>
          <w:b/>
          <w:szCs w:val="24"/>
        </w:rPr>
      </w:pPr>
      <w:r>
        <w:rPr>
          <w:rFonts w:ascii="標楷體" w:eastAsia="標楷體" w:hAnsi="標楷體" w:hint="eastAsia"/>
          <w:b/>
          <w:szCs w:val="24"/>
        </w:rPr>
        <w:t xml:space="preserve">        隱私性，應建立個人資料案安全稽核制度。</w:t>
      </w:r>
    </w:p>
    <w:p w:rsidR="000E0B60" w:rsidRDefault="00E04445" w:rsidP="005B75B8">
      <w:pPr>
        <w:spacing w:line="480" w:lineRule="exact"/>
        <w:rPr>
          <w:rFonts w:ascii="標楷體" w:eastAsia="標楷體" w:hAnsi="標楷體"/>
          <w:b/>
          <w:szCs w:val="24"/>
        </w:rPr>
      </w:pPr>
      <w:r>
        <w:rPr>
          <w:rFonts w:ascii="標楷體" w:eastAsia="標楷體" w:hAnsi="標楷體" w:hint="eastAsia"/>
          <w:b/>
          <w:szCs w:val="24"/>
        </w:rPr>
        <w:t xml:space="preserve">        第一項個人資料檔案安全稽</w:t>
      </w:r>
      <w:r w:rsidR="000E0B60">
        <w:rPr>
          <w:rFonts w:ascii="標楷體" w:eastAsia="標楷體" w:hAnsi="標楷體" w:hint="eastAsia"/>
          <w:b/>
          <w:szCs w:val="24"/>
        </w:rPr>
        <w:t>核</w:t>
      </w:r>
      <w:r>
        <w:rPr>
          <w:rFonts w:ascii="標楷體" w:eastAsia="標楷體" w:hAnsi="標楷體" w:hint="eastAsia"/>
          <w:b/>
          <w:szCs w:val="24"/>
        </w:rPr>
        <w:t>之運作組織、稽核頻率及稽核所應注意之相關事</w:t>
      </w:r>
    </w:p>
    <w:p w:rsidR="00E04445" w:rsidRDefault="000E0B60" w:rsidP="005B75B8">
      <w:pPr>
        <w:spacing w:line="480" w:lineRule="exact"/>
        <w:rPr>
          <w:rFonts w:ascii="標楷體" w:eastAsia="標楷體" w:hAnsi="標楷體"/>
          <w:b/>
          <w:szCs w:val="24"/>
        </w:rPr>
      </w:pPr>
      <w:r>
        <w:rPr>
          <w:rFonts w:ascii="標楷體" w:eastAsia="標楷體" w:hAnsi="標楷體" w:hint="eastAsia"/>
          <w:b/>
          <w:szCs w:val="24"/>
        </w:rPr>
        <w:t xml:space="preserve">        </w:t>
      </w:r>
      <w:r w:rsidR="00E04445">
        <w:rPr>
          <w:rFonts w:ascii="標楷體" w:eastAsia="標楷體" w:hAnsi="標楷體" w:hint="eastAsia"/>
          <w:b/>
          <w:szCs w:val="24"/>
        </w:rPr>
        <w:t>項，依公司資訊安全管理系統(ISMS)相關文件辦理之。</w:t>
      </w:r>
    </w:p>
    <w:p w:rsidR="00926697" w:rsidRDefault="00E04445" w:rsidP="005B75B8">
      <w:pPr>
        <w:spacing w:line="480" w:lineRule="exact"/>
        <w:rPr>
          <w:rFonts w:ascii="標楷體" w:eastAsia="標楷體" w:hAnsi="標楷體"/>
          <w:b/>
          <w:szCs w:val="24"/>
        </w:rPr>
      </w:pPr>
      <w:r>
        <w:rPr>
          <w:rFonts w:ascii="標楷體" w:eastAsia="標楷體" w:hAnsi="標楷體" w:hint="eastAsia"/>
          <w:b/>
          <w:szCs w:val="24"/>
        </w:rPr>
        <w:t xml:space="preserve">        各單位遇有個人資料檔案發生遭人惡意破壞、</w:t>
      </w:r>
      <w:proofErr w:type="gramStart"/>
      <w:r>
        <w:rPr>
          <w:rFonts w:ascii="標楷體" w:eastAsia="標楷體" w:hAnsi="標楷體" w:hint="eastAsia"/>
          <w:b/>
          <w:szCs w:val="24"/>
        </w:rPr>
        <w:t>燬</w:t>
      </w:r>
      <w:proofErr w:type="gramEnd"/>
      <w:r>
        <w:rPr>
          <w:rFonts w:ascii="標楷體" w:eastAsia="標楷體" w:hAnsi="標楷體" w:hint="eastAsia"/>
          <w:b/>
          <w:szCs w:val="24"/>
        </w:rPr>
        <w:t>損、作業</w:t>
      </w:r>
      <w:proofErr w:type="gramStart"/>
      <w:r>
        <w:rPr>
          <w:rFonts w:ascii="標楷體" w:eastAsia="標楷體" w:hAnsi="標楷體" w:hint="eastAsia"/>
          <w:b/>
          <w:szCs w:val="24"/>
        </w:rPr>
        <w:t>不慎等危安</w:t>
      </w:r>
      <w:proofErr w:type="gramEnd"/>
      <w:r>
        <w:rPr>
          <w:rFonts w:ascii="標楷體" w:eastAsia="標楷體" w:hAnsi="標楷體" w:hint="eastAsia"/>
          <w:b/>
          <w:szCs w:val="24"/>
        </w:rPr>
        <w:t>事件，或有</w:t>
      </w:r>
    </w:p>
    <w:p w:rsidR="00926697" w:rsidRDefault="00926697" w:rsidP="005B75B8">
      <w:pPr>
        <w:spacing w:line="480" w:lineRule="exact"/>
        <w:rPr>
          <w:rFonts w:ascii="標楷體" w:eastAsia="標楷體" w:hAnsi="標楷體"/>
          <w:b/>
          <w:szCs w:val="24"/>
        </w:rPr>
      </w:pPr>
      <w:r>
        <w:rPr>
          <w:rFonts w:ascii="標楷體" w:eastAsia="標楷體" w:hAnsi="標楷體" w:hint="eastAsia"/>
          <w:b/>
          <w:szCs w:val="24"/>
        </w:rPr>
        <w:t xml:space="preserve">        </w:t>
      </w:r>
      <w:r w:rsidR="00E04445">
        <w:rPr>
          <w:rFonts w:ascii="標楷體" w:eastAsia="標楷體" w:hAnsi="標楷體" w:hint="eastAsia"/>
          <w:b/>
          <w:szCs w:val="24"/>
        </w:rPr>
        <w:t>駭客攻擊等非法入侵情事，如屬非資訊面之</w:t>
      </w:r>
      <w:proofErr w:type="gramStart"/>
      <w:r w:rsidR="00E04445">
        <w:rPr>
          <w:rFonts w:ascii="標楷體" w:eastAsia="標楷體" w:hAnsi="標楷體" w:hint="eastAsia"/>
          <w:b/>
          <w:szCs w:val="24"/>
        </w:rPr>
        <w:t>個</w:t>
      </w:r>
      <w:proofErr w:type="gramEnd"/>
      <w:r w:rsidR="00E04445">
        <w:rPr>
          <w:rFonts w:ascii="標楷體" w:eastAsia="標楷體" w:hAnsi="標楷體" w:hint="eastAsia"/>
          <w:b/>
          <w:szCs w:val="24"/>
        </w:rPr>
        <w:t>資外</w:t>
      </w:r>
      <w:proofErr w:type="gramStart"/>
      <w:r w:rsidR="00E04445">
        <w:rPr>
          <w:rFonts w:ascii="標楷體" w:eastAsia="標楷體" w:hAnsi="標楷體" w:hint="eastAsia"/>
          <w:b/>
          <w:szCs w:val="24"/>
        </w:rPr>
        <w:t>洩</w:t>
      </w:r>
      <w:proofErr w:type="gramEnd"/>
      <w:r w:rsidR="00E04445">
        <w:rPr>
          <w:rFonts w:ascii="標楷體" w:eastAsia="標楷體" w:hAnsi="標楷體" w:hint="eastAsia"/>
          <w:b/>
          <w:szCs w:val="24"/>
        </w:rPr>
        <w:t>事件，應進行緊急因應措施，</w:t>
      </w:r>
    </w:p>
    <w:p w:rsidR="00926697" w:rsidRDefault="00926697" w:rsidP="005B75B8">
      <w:pPr>
        <w:spacing w:line="480" w:lineRule="exact"/>
        <w:rPr>
          <w:rFonts w:ascii="標楷體" w:eastAsia="標楷體" w:hAnsi="標楷體"/>
          <w:b/>
          <w:szCs w:val="24"/>
        </w:rPr>
      </w:pPr>
      <w:r>
        <w:rPr>
          <w:rFonts w:ascii="標楷體" w:eastAsia="標楷體" w:hAnsi="標楷體" w:hint="eastAsia"/>
          <w:b/>
          <w:szCs w:val="24"/>
        </w:rPr>
        <w:t xml:space="preserve">        </w:t>
      </w:r>
      <w:r w:rsidR="00E04445">
        <w:rPr>
          <w:rFonts w:ascii="標楷體" w:eastAsia="標楷體" w:hAnsi="標楷體" w:hint="eastAsia"/>
          <w:b/>
          <w:szCs w:val="24"/>
        </w:rPr>
        <w:t>並迅速簽報；如屬資訊面之</w:t>
      </w:r>
      <w:proofErr w:type="gramStart"/>
      <w:r w:rsidR="00E04445">
        <w:rPr>
          <w:rFonts w:ascii="標楷體" w:eastAsia="標楷體" w:hAnsi="標楷體" w:hint="eastAsia"/>
          <w:b/>
          <w:szCs w:val="24"/>
        </w:rPr>
        <w:t>個</w:t>
      </w:r>
      <w:proofErr w:type="gramEnd"/>
      <w:r w:rsidR="00E04445">
        <w:rPr>
          <w:rFonts w:ascii="標楷體" w:eastAsia="標楷體" w:hAnsi="標楷體" w:hint="eastAsia"/>
          <w:b/>
          <w:szCs w:val="24"/>
        </w:rPr>
        <w:t>資外</w:t>
      </w:r>
      <w:proofErr w:type="gramStart"/>
      <w:r w:rsidR="00E04445">
        <w:rPr>
          <w:rFonts w:ascii="標楷體" w:eastAsia="標楷體" w:hAnsi="標楷體" w:hint="eastAsia"/>
          <w:b/>
          <w:szCs w:val="24"/>
        </w:rPr>
        <w:t>洩</w:t>
      </w:r>
      <w:proofErr w:type="gramEnd"/>
      <w:r w:rsidR="00E04445">
        <w:rPr>
          <w:rFonts w:ascii="標楷體" w:eastAsia="標楷體" w:hAnsi="標楷體" w:hint="eastAsia"/>
          <w:b/>
          <w:szCs w:val="24"/>
        </w:rPr>
        <w:t>事件，</w:t>
      </w:r>
      <w:r w:rsidR="00A25165">
        <w:rPr>
          <w:rFonts w:ascii="標楷體" w:eastAsia="標楷體" w:hAnsi="標楷體" w:hint="eastAsia"/>
          <w:b/>
          <w:szCs w:val="24"/>
        </w:rPr>
        <w:t>應依「資訊安全事件管理作業說明書」</w:t>
      </w:r>
    </w:p>
    <w:p w:rsidR="00A25165" w:rsidRPr="00186B0E" w:rsidRDefault="00926697" w:rsidP="005B75B8">
      <w:pPr>
        <w:spacing w:line="480" w:lineRule="exact"/>
        <w:rPr>
          <w:rFonts w:ascii="標楷體" w:eastAsia="標楷體" w:hAnsi="標楷體"/>
          <w:b/>
          <w:color w:val="000000" w:themeColor="text1"/>
          <w:szCs w:val="24"/>
        </w:rPr>
      </w:pPr>
      <w:r>
        <w:rPr>
          <w:rFonts w:ascii="標楷體" w:eastAsia="標楷體" w:hAnsi="標楷體" w:hint="eastAsia"/>
          <w:b/>
          <w:szCs w:val="24"/>
        </w:rPr>
        <w:t xml:space="preserve">        迅速通報至公司資訊</w:t>
      </w:r>
      <w:r w:rsidR="00186B0E">
        <w:rPr>
          <w:rFonts w:ascii="標楷體" w:eastAsia="標楷體" w:hAnsi="標楷體" w:hint="eastAsia"/>
          <w:b/>
          <w:szCs w:val="24"/>
        </w:rPr>
        <w:t>科</w:t>
      </w:r>
      <w:r>
        <w:rPr>
          <w:rFonts w:ascii="標楷體" w:eastAsia="標楷體" w:hAnsi="標楷體" w:hint="eastAsia"/>
          <w:b/>
          <w:szCs w:val="24"/>
        </w:rPr>
        <w:t>，並</w:t>
      </w:r>
      <w:r w:rsidR="00A25165">
        <w:rPr>
          <w:rFonts w:ascii="標楷體" w:eastAsia="標楷體" w:hAnsi="標楷體" w:hint="eastAsia"/>
          <w:b/>
          <w:szCs w:val="24"/>
        </w:rPr>
        <w:t>由</w:t>
      </w:r>
      <w:proofErr w:type="gramStart"/>
      <w:r w:rsidR="00A25165">
        <w:rPr>
          <w:rFonts w:ascii="標楷體" w:eastAsia="標楷體" w:hAnsi="標楷體" w:hint="eastAsia"/>
          <w:b/>
          <w:szCs w:val="24"/>
        </w:rPr>
        <w:t>本公司資安聯絡人</w:t>
      </w:r>
      <w:proofErr w:type="gramEnd"/>
      <w:r w:rsidR="00A25165" w:rsidRPr="00186B0E">
        <w:rPr>
          <w:rFonts w:ascii="標楷體" w:eastAsia="標楷體" w:hAnsi="標楷體" w:hint="eastAsia"/>
          <w:b/>
          <w:color w:val="000000" w:themeColor="text1"/>
          <w:szCs w:val="24"/>
        </w:rPr>
        <w:t>於發現事故後七十二小時內附</w:t>
      </w:r>
    </w:p>
    <w:p w:rsidR="00E04445" w:rsidRPr="00186B0E" w:rsidRDefault="00A25165" w:rsidP="005B75B8">
      <w:pPr>
        <w:spacing w:line="480" w:lineRule="exact"/>
        <w:rPr>
          <w:rFonts w:ascii="標楷體" w:eastAsia="標楷體" w:hAnsi="標楷體"/>
          <w:b/>
          <w:color w:val="000000" w:themeColor="text1"/>
          <w:szCs w:val="24"/>
        </w:rPr>
      </w:pPr>
      <w:r w:rsidRPr="00186B0E">
        <w:rPr>
          <w:rFonts w:ascii="標楷體" w:eastAsia="標楷體" w:hAnsi="標楷體" w:hint="eastAsia"/>
          <w:b/>
          <w:color w:val="000000" w:themeColor="text1"/>
          <w:szCs w:val="24"/>
        </w:rPr>
        <w:t xml:space="preserve">       「非公務機關</w:t>
      </w:r>
      <w:proofErr w:type="gramStart"/>
      <w:r w:rsidRPr="00186B0E">
        <w:rPr>
          <w:rFonts w:ascii="標楷體" w:eastAsia="標楷體" w:hAnsi="標楷體" w:hint="eastAsia"/>
          <w:b/>
          <w:color w:val="000000" w:themeColor="text1"/>
          <w:szCs w:val="24"/>
        </w:rPr>
        <w:t>個</w:t>
      </w:r>
      <w:proofErr w:type="gramEnd"/>
      <w:r w:rsidRPr="00186B0E">
        <w:rPr>
          <w:rFonts w:ascii="標楷體" w:eastAsia="標楷體" w:hAnsi="標楷體" w:hint="eastAsia"/>
          <w:b/>
          <w:color w:val="000000" w:themeColor="text1"/>
          <w:szCs w:val="24"/>
        </w:rPr>
        <w:t>資外</w:t>
      </w:r>
      <w:proofErr w:type="gramStart"/>
      <w:r w:rsidRPr="00186B0E">
        <w:rPr>
          <w:rFonts w:ascii="標楷體" w:eastAsia="標楷體" w:hAnsi="標楷體" w:hint="eastAsia"/>
          <w:b/>
          <w:color w:val="000000" w:themeColor="text1"/>
          <w:szCs w:val="24"/>
        </w:rPr>
        <w:t>洩</w:t>
      </w:r>
      <w:proofErr w:type="gramEnd"/>
      <w:r w:rsidRPr="00186B0E">
        <w:rPr>
          <w:rFonts w:ascii="標楷體" w:eastAsia="標楷體" w:hAnsi="標楷體" w:hint="eastAsia"/>
          <w:b/>
          <w:color w:val="000000" w:themeColor="text1"/>
          <w:szCs w:val="24"/>
        </w:rPr>
        <w:t>通報表」</w:t>
      </w:r>
      <w:r w:rsidR="00626D1A">
        <w:rPr>
          <w:rFonts w:ascii="標楷體" w:eastAsia="標楷體" w:hAnsi="標楷體" w:hint="eastAsia"/>
          <w:b/>
          <w:color w:val="000000" w:themeColor="text1"/>
          <w:szCs w:val="24"/>
        </w:rPr>
        <w:t>向</w:t>
      </w:r>
      <w:r w:rsidR="00E70326" w:rsidRPr="00186B0E">
        <w:rPr>
          <w:rFonts w:ascii="標楷體" w:eastAsia="標楷體" w:hAnsi="標楷體" w:hint="eastAsia"/>
          <w:b/>
          <w:color w:val="000000" w:themeColor="text1"/>
          <w:szCs w:val="24"/>
          <w:u w:val="single"/>
        </w:rPr>
        <w:t>經濟部</w:t>
      </w:r>
      <w:r w:rsidRPr="00186B0E">
        <w:rPr>
          <w:rFonts w:ascii="標楷體" w:eastAsia="標楷體" w:hAnsi="標楷體" w:hint="eastAsia"/>
          <w:b/>
          <w:color w:val="000000" w:themeColor="text1"/>
          <w:szCs w:val="24"/>
        </w:rPr>
        <w:t>通報</w:t>
      </w:r>
      <w:r w:rsidR="00926697" w:rsidRPr="00186B0E">
        <w:rPr>
          <w:rFonts w:ascii="標楷體" w:eastAsia="標楷體" w:hAnsi="標楷體" w:hint="eastAsia"/>
          <w:b/>
          <w:color w:val="000000" w:themeColor="text1"/>
          <w:szCs w:val="24"/>
        </w:rPr>
        <w:t>。</w:t>
      </w:r>
    </w:p>
    <w:p w:rsidR="00A920A7" w:rsidRDefault="00A920A7" w:rsidP="005B75B8">
      <w:pPr>
        <w:spacing w:line="480" w:lineRule="exact"/>
        <w:rPr>
          <w:rFonts w:ascii="標楷體" w:eastAsia="標楷體" w:hAnsi="標楷體"/>
          <w:b/>
          <w:szCs w:val="24"/>
        </w:rPr>
      </w:pPr>
      <w:r w:rsidRPr="00186B0E">
        <w:rPr>
          <w:rFonts w:ascii="標楷體" w:eastAsia="標楷體" w:hAnsi="標楷體" w:hint="eastAsia"/>
          <w:b/>
          <w:color w:val="000000" w:themeColor="text1"/>
          <w:szCs w:val="24"/>
        </w:rPr>
        <w:t xml:space="preserve">        公司依本法第四條規定委託蒐集、處理或利用個人資</w:t>
      </w:r>
      <w:r>
        <w:rPr>
          <w:rFonts w:ascii="標楷體" w:eastAsia="標楷體" w:hAnsi="標楷體" w:hint="eastAsia"/>
          <w:b/>
          <w:szCs w:val="24"/>
        </w:rPr>
        <w:t>料者，適用本要點。</w:t>
      </w:r>
    </w:p>
    <w:p w:rsidR="00A920A7" w:rsidRDefault="00A920A7" w:rsidP="00124952">
      <w:pPr>
        <w:pStyle w:val="a8"/>
        <w:spacing w:line="480" w:lineRule="exact"/>
      </w:pPr>
      <w:r>
        <w:rPr>
          <w:rFonts w:hint="eastAsia"/>
        </w:rPr>
        <w:t xml:space="preserve">  </w:t>
      </w:r>
      <w:r w:rsidR="00690282">
        <w:rPr>
          <w:rFonts w:hint="eastAsia"/>
        </w:rPr>
        <w:t xml:space="preserve"> </w:t>
      </w:r>
      <w:r>
        <w:rPr>
          <w:rFonts w:hint="eastAsia"/>
        </w:rPr>
        <w:t xml:space="preserve"> 四、公司委外廠商因執行職務知悉或取得本公司資料，均應簽署「欣湖天然氣股份</w:t>
      </w:r>
    </w:p>
    <w:p w:rsidR="00A920A7" w:rsidRDefault="00690282" w:rsidP="00124952">
      <w:pPr>
        <w:pStyle w:val="a8"/>
        <w:spacing w:line="480" w:lineRule="exact"/>
        <w:ind w:left="850"/>
      </w:pPr>
      <w:r>
        <w:rPr>
          <w:rFonts w:hint="eastAsia"/>
        </w:rPr>
        <w:t xml:space="preserve"> </w:t>
      </w:r>
      <w:r w:rsidR="00A920A7">
        <w:rPr>
          <w:rFonts w:hint="eastAsia"/>
        </w:rPr>
        <w:t>有限公司委外廠商保密承諾書」</w:t>
      </w:r>
      <w:r w:rsidR="00AF291A">
        <w:rPr>
          <w:rFonts w:hint="eastAsia"/>
        </w:rPr>
        <w:t>。</w:t>
      </w:r>
    </w:p>
    <w:p w:rsidR="00AF291A" w:rsidRPr="00690282" w:rsidRDefault="00690282" w:rsidP="00124952">
      <w:pPr>
        <w:spacing w:line="480" w:lineRule="exact"/>
        <w:rPr>
          <w:rFonts w:ascii="標楷體" w:eastAsia="標楷體" w:hAnsi="標楷體"/>
          <w:b/>
        </w:rPr>
      </w:pPr>
      <w:r>
        <w:rPr>
          <w:rFonts w:ascii="標楷體" w:eastAsia="標楷體" w:hAnsi="標楷體" w:hint="eastAsia"/>
          <w:b/>
        </w:rPr>
        <w:t xml:space="preserve">    五、 </w:t>
      </w:r>
      <w:r w:rsidR="00AF291A" w:rsidRPr="00690282">
        <w:rPr>
          <w:rFonts w:ascii="標楷體" w:eastAsia="標楷體" w:hAnsi="標楷體" w:hint="eastAsia"/>
          <w:b/>
        </w:rPr>
        <w:t>前項個人資料檔案資訊系統之帳號、密碼、權限管理及存取紀錄等相關管理事宜，</w:t>
      </w:r>
    </w:p>
    <w:p w:rsidR="00A920A7" w:rsidRPr="00AF291A" w:rsidRDefault="00690282" w:rsidP="00124952">
      <w:pPr>
        <w:pStyle w:val="a7"/>
        <w:spacing w:line="480" w:lineRule="exact"/>
        <w:ind w:leftChars="0" w:left="850"/>
        <w:rPr>
          <w:rFonts w:ascii="標楷體" w:eastAsia="標楷體" w:hAnsi="標楷體"/>
          <w:b/>
        </w:rPr>
      </w:pPr>
      <w:r>
        <w:rPr>
          <w:rFonts w:ascii="標楷體" w:eastAsia="標楷體" w:hAnsi="標楷體" w:hint="eastAsia"/>
          <w:b/>
        </w:rPr>
        <w:t xml:space="preserve"> </w:t>
      </w:r>
      <w:r w:rsidR="00AF291A" w:rsidRPr="00AF291A">
        <w:rPr>
          <w:rFonts w:ascii="標楷體" w:eastAsia="標楷體" w:hAnsi="標楷體" w:hint="eastAsia"/>
          <w:b/>
        </w:rPr>
        <w:t>由公司</w:t>
      </w:r>
      <w:r>
        <w:rPr>
          <w:rFonts w:ascii="標楷體" w:eastAsia="標楷體" w:hAnsi="標楷體" w:hint="eastAsia"/>
          <w:b/>
        </w:rPr>
        <w:t>「系統與網路安全管理作業」單位辦理之。</w:t>
      </w:r>
    </w:p>
    <w:p w:rsidR="00690282" w:rsidRDefault="00690282" w:rsidP="00124952">
      <w:pPr>
        <w:spacing w:line="480" w:lineRule="exact"/>
        <w:rPr>
          <w:rFonts w:ascii="標楷體" w:eastAsia="標楷體" w:hAnsi="標楷體"/>
          <w:b/>
          <w:sz w:val="32"/>
          <w:szCs w:val="32"/>
        </w:rPr>
      </w:pPr>
      <w:r>
        <w:rPr>
          <w:rFonts w:ascii="標楷體" w:eastAsia="標楷體" w:hAnsi="標楷體" w:hint="eastAsia"/>
          <w:b/>
          <w:sz w:val="32"/>
          <w:szCs w:val="32"/>
        </w:rPr>
        <w:t xml:space="preserve"> 拾、</w:t>
      </w:r>
      <w:proofErr w:type="gramStart"/>
      <w:r>
        <w:rPr>
          <w:rFonts w:ascii="標楷體" w:eastAsia="標楷體" w:hAnsi="標楷體" w:hint="eastAsia"/>
          <w:b/>
          <w:sz w:val="32"/>
          <w:szCs w:val="32"/>
        </w:rPr>
        <w:t>個</w:t>
      </w:r>
      <w:proofErr w:type="gramEnd"/>
      <w:r>
        <w:rPr>
          <w:rFonts w:ascii="標楷體" w:eastAsia="標楷體" w:hAnsi="標楷體" w:hint="eastAsia"/>
          <w:b/>
          <w:sz w:val="32"/>
          <w:szCs w:val="32"/>
        </w:rPr>
        <w:t>資安全經費：</w:t>
      </w:r>
    </w:p>
    <w:p w:rsidR="000E0B60" w:rsidRDefault="00690282" w:rsidP="00124952">
      <w:pPr>
        <w:spacing w:line="480" w:lineRule="exact"/>
        <w:rPr>
          <w:rFonts w:ascii="標楷體" w:eastAsia="標楷體" w:hAnsi="標楷體"/>
          <w:b/>
        </w:rPr>
      </w:pPr>
      <w:r>
        <w:rPr>
          <w:rFonts w:hint="eastAsia"/>
        </w:rPr>
        <w:t xml:space="preserve">        </w:t>
      </w:r>
      <w:proofErr w:type="gramStart"/>
      <w:r w:rsidRPr="00690282">
        <w:rPr>
          <w:rFonts w:ascii="標楷體" w:eastAsia="標楷體" w:hAnsi="標楷體" w:hint="eastAsia"/>
          <w:b/>
        </w:rPr>
        <w:t>個</w:t>
      </w:r>
      <w:proofErr w:type="gramEnd"/>
      <w:r w:rsidRPr="00690282">
        <w:rPr>
          <w:rFonts w:ascii="標楷體" w:eastAsia="標楷體" w:hAnsi="標楷體" w:hint="eastAsia"/>
          <w:b/>
        </w:rPr>
        <w:t>資安全作業教育訓練、</w:t>
      </w:r>
      <w:r>
        <w:rPr>
          <w:rFonts w:ascii="標楷體" w:eastAsia="標楷體" w:hAnsi="標楷體" w:hint="eastAsia"/>
          <w:b/>
        </w:rPr>
        <w:t>作業文書及資訊軟</w:t>
      </w:r>
      <w:r w:rsidR="000E0B60">
        <w:rPr>
          <w:rFonts w:ascii="標楷體" w:eastAsia="標楷體" w:hAnsi="標楷體" w:hint="eastAsia"/>
          <w:b/>
        </w:rPr>
        <w:t>硬</w:t>
      </w:r>
      <w:r>
        <w:rPr>
          <w:rFonts w:ascii="標楷體" w:eastAsia="標楷體" w:hAnsi="標楷體" w:hint="eastAsia"/>
          <w:b/>
        </w:rPr>
        <w:t>體耗材所需經費依事務費作業規定</w:t>
      </w:r>
    </w:p>
    <w:p w:rsidR="00A920A7" w:rsidRPr="00690282" w:rsidRDefault="000E0B60" w:rsidP="00124952">
      <w:pPr>
        <w:spacing w:line="480" w:lineRule="exact"/>
        <w:rPr>
          <w:rFonts w:ascii="標楷體" w:eastAsia="標楷體" w:hAnsi="標楷體"/>
          <w:b/>
        </w:rPr>
      </w:pPr>
      <w:r>
        <w:rPr>
          <w:rFonts w:ascii="標楷體" w:eastAsia="標楷體" w:hAnsi="標楷體" w:hint="eastAsia"/>
          <w:b/>
        </w:rPr>
        <w:t xml:space="preserve">        </w:t>
      </w:r>
      <w:r w:rsidR="00690282">
        <w:rPr>
          <w:rFonts w:ascii="標楷體" w:eastAsia="標楷體" w:hAnsi="標楷體" w:hint="eastAsia"/>
          <w:b/>
        </w:rPr>
        <w:t>申請、支用及核銷，軟硬體更新需編列預算者依預算作業程序辦理。</w:t>
      </w:r>
    </w:p>
    <w:sectPr w:rsidR="00A920A7" w:rsidRPr="00690282" w:rsidSect="00E1161D">
      <w:footerReference w:type="default" r:id="rId8"/>
      <w:pgSz w:w="11906" w:h="16838" w:code="9"/>
      <w:pgMar w:top="1134"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61D" w:rsidRDefault="00E1161D" w:rsidP="00E1161D">
      <w:r>
        <w:separator/>
      </w:r>
    </w:p>
  </w:endnote>
  <w:endnote w:type="continuationSeparator" w:id="0">
    <w:p w:rsidR="00E1161D" w:rsidRDefault="00E1161D" w:rsidP="00E1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D6" w:rsidRDefault="006E7059" w:rsidP="00A83ED6">
    <w:pPr>
      <w:pStyle w:val="a5"/>
      <w:ind w:firstLineChars="2300" w:firstLine="4600"/>
    </w:pPr>
    <w:sdt>
      <w:sdtPr>
        <w:id w:val="9523456"/>
        <w:docPartObj>
          <w:docPartGallery w:val="Page Numbers (Bottom of Page)"/>
          <w:docPartUnique/>
        </w:docPartObj>
      </w:sdtPr>
      <w:sdtContent>
        <w:fldSimple w:instr=" PAGE   \* MERGEFORMAT ">
          <w:r w:rsidR="00F83C72" w:rsidRPr="00F83C72">
            <w:rPr>
              <w:noProof/>
              <w:lang w:val="zh-TW"/>
            </w:rPr>
            <w:t>5</w:t>
          </w:r>
        </w:fldSimple>
      </w:sdtContent>
    </w:sdt>
  </w:p>
  <w:p w:rsidR="00A83ED6" w:rsidRDefault="00A83E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61D" w:rsidRDefault="00E1161D" w:rsidP="00E1161D">
      <w:r>
        <w:separator/>
      </w:r>
    </w:p>
  </w:footnote>
  <w:footnote w:type="continuationSeparator" w:id="0">
    <w:p w:rsidR="00E1161D" w:rsidRDefault="00E1161D" w:rsidP="00E11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BA"/>
    <w:multiLevelType w:val="hybridMultilevel"/>
    <w:tmpl w:val="3468CF08"/>
    <w:lvl w:ilvl="0" w:tplc="D122869A">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96A290B"/>
    <w:multiLevelType w:val="hybridMultilevel"/>
    <w:tmpl w:val="DC52D4CA"/>
    <w:lvl w:ilvl="0" w:tplc="00504432">
      <w:start w:val="1"/>
      <w:numFmt w:val="taiwaneseCountingThousand"/>
      <w:lvlText w:val="%1、"/>
      <w:lvlJc w:val="left"/>
      <w:pPr>
        <w:ind w:left="850" w:hanging="500"/>
      </w:pPr>
      <w:rPr>
        <w:rFonts w:hint="default"/>
      </w:rPr>
    </w:lvl>
    <w:lvl w:ilvl="1" w:tplc="0758FA1A">
      <w:start w:val="1"/>
      <w:numFmt w:val="taiwaneseCountingThousand"/>
      <w:lvlText w:val="(%2)"/>
      <w:lvlJc w:val="left"/>
      <w:pPr>
        <w:ind w:left="1340" w:hanging="510"/>
      </w:pPr>
      <w:rPr>
        <w:rFonts w:hint="default"/>
      </w:r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2">
    <w:nsid w:val="26105C73"/>
    <w:multiLevelType w:val="hybridMultilevel"/>
    <w:tmpl w:val="AF2A51E6"/>
    <w:lvl w:ilvl="0" w:tplc="613CAE7E">
      <w:start w:val="1"/>
      <w:numFmt w:val="taiwaneseCountingThousand"/>
      <w:lvlText w:val="(%1)"/>
      <w:lvlJc w:val="left"/>
      <w:pPr>
        <w:ind w:left="1340" w:hanging="510"/>
      </w:pPr>
      <w:rPr>
        <w:rFonts w:hint="default"/>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3">
    <w:nsid w:val="3F7705AE"/>
    <w:multiLevelType w:val="hybridMultilevel"/>
    <w:tmpl w:val="F446BAD8"/>
    <w:lvl w:ilvl="0" w:tplc="7BF61E98">
      <w:start w:val="1"/>
      <w:numFmt w:val="taiwaneseCountingThousand"/>
      <w:lvlText w:val="(%1)"/>
      <w:lvlJc w:val="left"/>
      <w:pPr>
        <w:ind w:left="1470" w:hanging="51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5D3C126B"/>
    <w:multiLevelType w:val="hybridMultilevel"/>
    <w:tmpl w:val="429E22D0"/>
    <w:lvl w:ilvl="0" w:tplc="F160B07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E9C308F"/>
    <w:multiLevelType w:val="hybridMultilevel"/>
    <w:tmpl w:val="FFB436F2"/>
    <w:lvl w:ilvl="0" w:tplc="00A86CB6">
      <w:start w:val="1"/>
      <w:numFmt w:val="taiwaneseCountingThousand"/>
      <w:lvlText w:val="%1、"/>
      <w:lvlJc w:val="left"/>
      <w:pPr>
        <w:ind w:left="850" w:hanging="50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nsid w:val="7AE91915"/>
    <w:multiLevelType w:val="hybridMultilevel"/>
    <w:tmpl w:val="6082FA7E"/>
    <w:lvl w:ilvl="0" w:tplc="818C382C">
      <w:start w:val="1"/>
      <w:numFmt w:val="taiwaneseCountingThousand"/>
      <w:lvlText w:val="(%1)"/>
      <w:lvlJc w:val="left"/>
      <w:pPr>
        <w:ind w:left="1360" w:hanging="51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7E2F14EB"/>
    <w:multiLevelType w:val="hybridMultilevel"/>
    <w:tmpl w:val="0346D5CA"/>
    <w:lvl w:ilvl="0" w:tplc="48707940">
      <w:start w:val="1"/>
      <w:numFmt w:val="taiwaneseCountingThousand"/>
      <w:lvlText w:val="%1、"/>
      <w:lvlJc w:val="left"/>
      <w:pPr>
        <w:ind w:left="850" w:hanging="50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61D"/>
    <w:rsid w:val="00040AA1"/>
    <w:rsid w:val="00085CB1"/>
    <w:rsid w:val="00091EC0"/>
    <w:rsid w:val="00094B7C"/>
    <w:rsid w:val="000B46BC"/>
    <w:rsid w:val="000E0B60"/>
    <w:rsid w:val="00124447"/>
    <w:rsid w:val="00124952"/>
    <w:rsid w:val="00186B0E"/>
    <w:rsid w:val="001C79E3"/>
    <w:rsid w:val="001E523D"/>
    <w:rsid w:val="00247893"/>
    <w:rsid w:val="00281AC1"/>
    <w:rsid w:val="0028395C"/>
    <w:rsid w:val="002D1F50"/>
    <w:rsid w:val="00327F86"/>
    <w:rsid w:val="003371FC"/>
    <w:rsid w:val="00342C9D"/>
    <w:rsid w:val="003761ED"/>
    <w:rsid w:val="00393E0D"/>
    <w:rsid w:val="004005B7"/>
    <w:rsid w:val="00435A93"/>
    <w:rsid w:val="00454FEE"/>
    <w:rsid w:val="0046456B"/>
    <w:rsid w:val="00482135"/>
    <w:rsid w:val="004E4BAC"/>
    <w:rsid w:val="00534140"/>
    <w:rsid w:val="00596443"/>
    <w:rsid w:val="005B75B8"/>
    <w:rsid w:val="005E4A80"/>
    <w:rsid w:val="005E78BC"/>
    <w:rsid w:val="005F1180"/>
    <w:rsid w:val="0062631B"/>
    <w:rsid w:val="00626D1A"/>
    <w:rsid w:val="00681105"/>
    <w:rsid w:val="00690282"/>
    <w:rsid w:val="006A0EB6"/>
    <w:rsid w:val="006B74FE"/>
    <w:rsid w:val="006D318C"/>
    <w:rsid w:val="006E7059"/>
    <w:rsid w:val="00716DC0"/>
    <w:rsid w:val="007330C2"/>
    <w:rsid w:val="00741BD7"/>
    <w:rsid w:val="0074646E"/>
    <w:rsid w:val="00764427"/>
    <w:rsid w:val="007B06EF"/>
    <w:rsid w:val="007B7DEA"/>
    <w:rsid w:val="007C2055"/>
    <w:rsid w:val="007C2B40"/>
    <w:rsid w:val="007E6782"/>
    <w:rsid w:val="00854F4E"/>
    <w:rsid w:val="008839AC"/>
    <w:rsid w:val="008B3608"/>
    <w:rsid w:val="008E26BF"/>
    <w:rsid w:val="0090252D"/>
    <w:rsid w:val="00926697"/>
    <w:rsid w:val="0095051C"/>
    <w:rsid w:val="00952975"/>
    <w:rsid w:val="00972F02"/>
    <w:rsid w:val="009C4C1D"/>
    <w:rsid w:val="009F570B"/>
    <w:rsid w:val="00A25165"/>
    <w:rsid w:val="00A61592"/>
    <w:rsid w:val="00A83ED6"/>
    <w:rsid w:val="00A920A7"/>
    <w:rsid w:val="00AE116E"/>
    <w:rsid w:val="00AE5EA7"/>
    <w:rsid w:val="00AF291A"/>
    <w:rsid w:val="00B42998"/>
    <w:rsid w:val="00BC5A66"/>
    <w:rsid w:val="00BD7F82"/>
    <w:rsid w:val="00C10041"/>
    <w:rsid w:val="00C313CB"/>
    <w:rsid w:val="00C45065"/>
    <w:rsid w:val="00C83F5E"/>
    <w:rsid w:val="00CB0135"/>
    <w:rsid w:val="00CB20E8"/>
    <w:rsid w:val="00CE3FFF"/>
    <w:rsid w:val="00CE762E"/>
    <w:rsid w:val="00CE7788"/>
    <w:rsid w:val="00D140F8"/>
    <w:rsid w:val="00D279F3"/>
    <w:rsid w:val="00DA7B91"/>
    <w:rsid w:val="00E04445"/>
    <w:rsid w:val="00E1161D"/>
    <w:rsid w:val="00E472D5"/>
    <w:rsid w:val="00E70326"/>
    <w:rsid w:val="00E77B15"/>
    <w:rsid w:val="00E853B2"/>
    <w:rsid w:val="00EA5E18"/>
    <w:rsid w:val="00EC253E"/>
    <w:rsid w:val="00ED7E7B"/>
    <w:rsid w:val="00EE50EF"/>
    <w:rsid w:val="00F640A5"/>
    <w:rsid w:val="00F83C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5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161D"/>
    <w:pPr>
      <w:tabs>
        <w:tab w:val="center" w:pos="4153"/>
        <w:tab w:val="right" w:pos="8306"/>
      </w:tabs>
      <w:snapToGrid w:val="0"/>
    </w:pPr>
    <w:rPr>
      <w:sz w:val="20"/>
      <w:szCs w:val="20"/>
    </w:rPr>
  </w:style>
  <w:style w:type="character" w:customStyle="1" w:styleId="a4">
    <w:name w:val="頁首 字元"/>
    <w:basedOn w:val="a0"/>
    <w:link w:val="a3"/>
    <w:uiPriority w:val="99"/>
    <w:semiHidden/>
    <w:rsid w:val="00E1161D"/>
    <w:rPr>
      <w:sz w:val="20"/>
      <w:szCs w:val="20"/>
    </w:rPr>
  </w:style>
  <w:style w:type="paragraph" w:styleId="a5">
    <w:name w:val="footer"/>
    <w:basedOn w:val="a"/>
    <w:link w:val="a6"/>
    <w:uiPriority w:val="99"/>
    <w:unhideWhenUsed/>
    <w:rsid w:val="00E1161D"/>
    <w:pPr>
      <w:tabs>
        <w:tab w:val="center" w:pos="4153"/>
        <w:tab w:val="right" w:pos="8306"/>
      </w:tabs>
      <w:snapToGrid w:val="0"/>
    </w:pPr>
    <w:rPr>
      <w:sz w:val="20"/>
      <w:szCs w:val="20"/>
    </w:rPr>
  </w:style>
  <w:style w:type="character" w:customStyle="1" w:styleId="a6">
    <w:name w:val="頁尾 字元"/>
    <w:basedOn w:val="a0"/>
    <w:link w:val="a5"/>
    <w:uiPriority w:val="99"/>
    <w:rsid w:val="00E1161D"/>
    <w:rPr>
      <w:sz w:val="20"/>
      <w:szCs w:val="20"/>
    </w:rPr>
  </w:style>
  <w:style w:type="paragraph" w:styleId="a7">
    <w:name w:val="List Paragraph"/>
    <w:basedOn w:val="a"/>
    <w:uiPriority w:val="34"/>
    <w:qFormat/>
    <w:rsid w:val="00E1161D"/>
    <w:pPr>
      <w:ind w:leftChars="200" w:left="480"/>
    </w:pPr>
  </w:style>
  <w:style w:type="paragraph" w:styleId="a8">
    <w:name w:val="Salutation"/>
    <w:basedOn w:val="a"/>
    <w:next w:val="a"/>
    <w:link w:val="a9"/>
    <w:uiPriority w:val="99"/>
    <w:unhideWhenUsed/>
    <w:rsid w:val="00A920A7"/>
    <w:rPr>
      <w:rFonts w:ascii="標楷體" w:eastAsia="標楷體" w:hAnsi="標楷體"/>
      <w:b/>
      <w:szCs w:val="24"/>
    </w:rPr>
  </w:style>
  <w:style w:type="character" w:customStyle="1" w:styleId="a9">
    <w:name w:val="問候 字元"/>
    <w:basedOn w:val="a0"/>
    <w:link w:val="a8"/>
    <w:uiPriority w:val="99"/>
    <w:rsid w:val="00A920A7"/>
    <w:rPr>
      <w:rFonts w:ascii="標楷體" w:eastAsia="標楷體" w:hAnsi="標楷體"/>
      <w:b/>
      <w:szCs w:val="24"/>
    </w:rPr>
  </w:style>
  <w:style w:type="paragraph" w:styleId="aa">
    <w:name w:val="Closing"/>
    <w:basedOn w:val="a"/>
    <w:link w:val="ab"/>
    <w:uiPriority w:val="99"/>
    <w:unhideWhenUsed/>
    <w:rsid w:val="00A920A7"/>
    <w:pPr>
      <w:ind w:leftChars="1800" w:left="100"/>
    </w:pPr>
    <w:rPr>
      <w:rFonts w:ascii="標楷體" w:eastAsia="標楷體" w:hAnsi="標楷體"/>
      <w:b/>
      <w:szCs w:val="24"/>
    </w:rPr>
  </w:style>
  <w:style w:type="character" w:customStyle="1" w:styleId="ab">
    <w:name w:val="結語 字元"/>
    <w:basedOn w:val="a0"/>
    <w:link w:val="aa"/>
    <w:uiPriority w:val="99"/>
    <w:rsid w:val="00A920A7"/>
    <w:rPr>
      <w:rFonts w:ascii="標楷體" w:eastAsia="標楷體" w:hAnsi="標楷體"/>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C2880-1186-4A59-A536-41415A87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570</Words>
  <Characters>3251</Characters>
  <Application>Microsoft Office Word</Application>
  <DocSecurity>0</DocSecurity>
  <Lines>27</Lines>
  <Paragraphs>7</Paragraphs>
  <ScaleCrop>false</ScaleCrop>
  <Company>C.M.T</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607</dc:creator>
  <cp:keywords/>
  <dc:description/>
  <cp:lastModifiedBy>607</cp:lastModifiedBy>
  <cp:revision>76</cp:revision>
  <cp:lastPrinted>2022-04-19T01:53:00Z</cp:lastPrinted>
  <dcterms:created xsi:type="dcterms:W3CDTF">2022-01-12T06:30:00Z</dcterms:created>
  <dcterms:modified xsi:type="dcterms:W3CDTF">2023-05-03T07:31:00Z</dcterms:modified>
</cp:coreProperties>
</file>